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EA8" w:rsidRPr="004D4ED8" w:rsidRDefault="004D4ED8" w:rsidP="004D4ED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ED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D4ED8" w:rsidRDefault="004D4ED8" w:rsidP="004D4ED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ED8">
        <w:rPr>
          <w:rFonts w:ascii="Times New Roman" w:hAnsi="Times New Roman" w:cs="Times New Roman"/>
          <w:b/>
          <w:sz w:val="28"/>
          <w:szCs w:val="28"/>
          <w:u w:val="single"/>
        </w:rPr>
        <w:t>По вопросу №1</w:t>
      </w:r>
      <w:r w:rsidRPr="004D4ED8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Устав ГАУ «ЦСИ Р</w:t>
      </w:r>
      <w:proofErr w:type="gramStart"/>
      <w:r w:rsidRPr="004D4ED8">
        <w:rPr>
          <w:rFonts w:ascii="Times New Roman" w:hAnsi="Times New Roman" w:cs="Times New Roman"/>
          <w:b/>
          <w:sz w:val="28"/>
          <w:szCs w:val="28"/>
        </w:rPr>
        <w:t>С(</w:t>
      </w:r>
      <w:proofErr w:type="gramEnd"/>
      <w:r w:rsidRPr="004D4ED8">
        <w:rPr>
          <w:rFonts w:ascii="Times New Roman" w:hAnsi="Times New Roman" w:cs="Times New Roman"/>
          <w:b/>
          <w:sz w:val="28"/>
          <w:szCs w:val="28"/>
        </w:rPr>
        <w:t>Я)»</w:t>
      </w:r>
    </w:p>
    <w:p w:rsidR="004A6939" w:rsidRDefault="004A6939" w:rsidP="00C97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распоряжением Главы Республики Саха (Якутия)  от 04 октября 2012 г. №678-РП, Правительства Республики Саха (Якутия) от 12 апреля 2013 г №377-р, ГАУ «Центр стратегических исследований Республики Саха (Якутия)» осуществляет функции научно-экспертной поддержки реализации государственной экономической политики республики и, в соответствии с распоряжением Президента Республики Саха (Якутия) от 17 февраля 2014 года №142-РП, ведет информационно-аналитическое обеспечение деятельности Ситуационного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центра Президента Республики Саха (Якутия) в части социально-экономических показателей республики.</w:t>
      </w:r>
    </w:p>
    <w:p w:rsidR="004A6939" w:rsidRPr="00C97E8B" w:rsidRDefault="004A6939" w:rsidP="00C97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со значительным увеличением объема работ, связанных с еженедельным мониторингом социально-экономической ситуации в регионе, </w:t>
      </w:r>
      <w:r w:rsidRPr="00C97E8B">
        <w:rPr>
          <w:rFonts w:ascii="Times New Roman" w:hAnsi="Times New Roman" w:cs="Times New Roman"/>
          <w:sz w:val="28"/>
          <w:szCs w:val="28"/>
        </w:rPr>
        <w:t xml:space="preserve">сопровождением информационно-аналитической системы Ситуационного центра Главы Республики Саха (Якутия), текущей </w:t>
      </w:r>
      <w:proofErr w:type="gramStart"/>
      <w:r w:rsidRPr="00C97E8B">
        <w:rPr>
          <w:rFonts w:ascii="Times New Roman" w:hAnsi="Times New Roman" w:cs="Times New Roman"/>
          <w:sz w:val="28"/>
          <w:szCs w:val="28"/>
        </w:rPr>
        <w:t>деятельностью</w:t>
      </w:r>
      <w:proofErr w:type="gramEnd"/>
      <w:r w:rsidRPr="00C97E8B">
        <w:rPr>
          <w:rFonts w:ascii="Times New Roman" w:hAnsi="Times New Roman" w:cs="Times New Roman"/>
          <w:sz w:val="28"/>
          <w:szCs w:val="28"/>
        </w:rPr>
        <w:t xml:space="preserve"> установленному государственным заданием, вводится должность 2-го первого заместителя руководителя Центра с сохранением объема финансирования на 2015 год.</w:t>
      </w:r>
    </w:p>
    <w:p w:rsidR="004D4ED8" w:rsidRPr="00C97E8B" w:rsidRDefault="00FC10C0" w:rsidP="00C97E8B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7E8B">
        <w:rPr>
          <w:rFonts w:ascii="Times New Roman" w:hAnsi="Times New Roman" w:cs="Times New Roman"/>
          <w:sz w:val="28"/>
          <w:szCs w:val="28"/>
        </w:rPr>
        <w:t>С учетом передачи У</w:t>
      </w:r>
      <w:bookmarkStart w:id="0" w:name="_GoBack"/>
      <w:bookmarkEnd w:id="0"/>
      <w:r w:rsidRPr="00C97E8B">
        <w:rPr>
          <w:rFonts w:ascii="Times New Roman" w:hAnsi="Times New Roman" w:cs="Times New Roman"/>
          <w:sz w:val="28"/>
          <w:szCs w:val="28"/>
        </w:rPr>
        <w:t xml:space="preserve">чреждению полномочий Министерства экономики Республики Саха (Якутия) по проведению отдельных видов статистических наблюдений - обследование бюджетов домашних хозяйств Республики Саха (Якутия), </w:t>
      </w:r>
      <w:r w:rsidR="00B07805" w:rsidRPr="00C97E8B">
        <w:rPr>
          <w:rFonts w:ascii="Times New Roman" w:hAnsi="Times New Roman" w:cs="Times New Roman"/>
          <w:sz w:val="28"/>
          <w:szCs w:val="28"/>
        </w:rPr>
        <w:t>предлагается основны</w:t>
      </w:r>
      <w:r w:rsidRPr="00C97E8B">
        <w:rPr>
          <w:rFonts w:ascii="Times New Roman" w:hAnsi="Times New Roman" w:cs="Times New Roman"/>
          <w:sz w:val="28"/>
          <w:szCs w:val="28"/>
        </w:rPr>
        <w:t>е</w:t>
      </w:r>
      <w:r w:rsidR="00B07805" w:rsidRPr="00C97E8B">
        <w:rPr>
          <w:rFonts w:ascii="Times New Roman" w:hAnsi="Times New Roman" w:cs="Times New Roman"/>
          <w:sz w:val="28"/>
          <w:szCs w:val="28"/>
        </w:rPr>
        <w:t xml:space="preserve"> вид</w:t>
      </w:r>
      <w:r w:rsidRPr="00C97E8B">
        <w:rPr>
          <w:rFonts w:ascii="Times New Roman" w:hAnsi="Times New Roman" w:cs="Times New Roman"/>
          <w:sz w:val="28"/>
          <w:szCs w:val="28"/>
        </w:rPr>
        <w:t>ы</w:t>
      </w:r>
      <w:r w:rsidR="00B07805" w:rsidRPr="00C97E8B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</w:t>
      </w:r>
      <w:r w:rsidRPr="00C97E8B">
        <w:rPr>
          <w:rFonts w:ascii="Times New Roman" w:hAnsi="Times New Roman" w:cs="Times New Roman"/>
          <w:sz w:val="28"/>
          <w:szCs w:val="28"/>
        </w:rPr>
        <w:t>Учреждения дополнить следующими видами деятельности -  реализацией функций респондента статистического учет</w:t>
      </w:r>
      <w:r w:rsidR="00C97E8B">
        <w:rPr>
          <w:rFonts w:ascii="Times New Roman" w:hAnsi="Times New Roman" w:cs="Times New Roman"/>
          <w:sz w:val="28"/>
          <w:szCs w:val="28"/>
        </w:rPr>
        <w:t>а</w:t>
      </w:r>
      <w:r w:rsidRPr="00C97E8B">
        <w:rPr>
          <w:rFonts w:ascii="Times New Roman" w:hAnsi="Times New Roman" w:cs="Times New Roman"/>
          <w:sz w:val="28"/>
          <w:szCs w:val="28"/>
        </w:rPr>
        <w:t xml:space="preserve"> и </w:t>
      </w:r>
      <w:r w:rsidR="00B07805" w:rsidRPr="00C97E8B">
        <w:rPr>
          <w:rFonts w:ascii="Times New Roman" w:hAnsi="Times New Roman" w:cs="Times New Roman"/>
          <w:sz w:val="28"/>
          <w:szCs w:val="28"/>
        </w:rPr>
        <w:t>проведение</w:t>
      </w:r>
      <w:r w:rsidRPr="00C97E8B">
        <w:rPr>
          <w:rFonts w:ascii="Times New Roman" w:hAnsi="Times New Roman" w:cs="Times New Roman"/>
          <w:sz w:val="28"/>
          <w:szCs w:val="28"/>
        </w:rPr>
        <w:t>м</w:t>
      </w:r>
      <w:r w:rsidR="00B07805" w:rsidRPr="00C97E8B">
        <w:rPr>
          <w:rFonts w:ascii="Times New Roman" w:hAnsi="Times New Roman" w:cs="Times New Roman"/>
          <w:sz w:val="28"/>
          <w:szCs w:val="28"/>
        </w:rPr>
        <w:t xml:space="preserve"> статистических</w:t>
      </w:r>
      <w:r w:rsidR="004A6939" w:rsidRPr="00C97E8B">
        <w:rPr>
          <w:rFonts w:ascii="Times New Roman" w:hAnsi="Times New Roman" w:cs="Times New Roman"/>
          <w:sz w:val="28"/>
          <w:szCs w:val="28"/>
        </w:rPr>
        <w:t xml:space="preserve"> наблюдений.</w:t>
      </w:r>
      <w:r w:rsidRPr="00C97E8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97E8B" w:rsidRDefault="00C97E8B" w:rsidP="00C97E8B">
      <w:pPr>
        <w:autoSpaceDE w:val="0"/>
        <w:autoSpaceDN w:val="0"/>
        <w:adjustRightInd w:val="0"/>
        <w:ind w:firstLine="540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 5 статьи 123.22. </w:t>
      </w:r>
      <w:proofErr w:type="gramStart"/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</w:t>
      </w: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</w:t>
      </w: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>кодекс</w:t>
      </w: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(часть первая) от 30.11.1994 N 51-ФЗ </w:t>
      </w: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п. 7. ст. 4 </w:t>
      </w:r>
      <w:r w:rsidRPr="00C97E8B">
        <w:rPr>
          <w:rFonts w:ascii="Times New Roman" w:hAnsi="Times New Roman" w:cs="Times New Roman"/>
          <w:sz w:val="28"/>
          <w:szCs w:val="28"/>
        </w:rPr>
        <w:t>Федеральн</w:t>
      </w:r>
      <w:r w:rsidRPr="00C97E8B">
        <w:rPr>
          <w:rFonts w:ascii="Times New Roman" w:hAnsi="Times New Roman" w:cs="Times New Roman"/>
          <w:sz w:val="28"/>
          <w:szCs w:val="28"/>
        </w:rPr>
        <w:t>ого</w:t>
      </w:r>
      <w:r w:rsidRPr="00C97E8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97E8B">
        <w:rPr>
          <w:rFonts w:ascii="Times New Roman" w:hAnsi="Times New Roman" w:cs="Times New Roman"/>
          <w:sz w:val="28"/>
          <w:szCs w:val="28"/>
        </w:rPr>
        <w:t>а</w:t>
      </w:r>
      <w:r w:rsidRPr="00C97E8B">
        <w:rPr>
          <w:rFonts w:ascii="Times New Roman" w:hAnsi="Times New Roman" w:cs="Times New Roman"/>
          <w:sz w:val="28"/>
          <w:szCs w:val="28"/>
        </w:rPr>
        <w:t xml:space="preserve"> от 03.11.2006 N 174-ФЗ «Об автономных учреждениях»</w:t>
      </w:r>
      <w:r w:rsidRPr="00C97E8B">
        <w:rPr>
          <w:rFonts w:ascii="Times New Roman" w:hAnsi="Times New Roman" w:cs="Times New Roman"/>
          <w:sz w:val="28"/>
          <w:szCs w:val="28"/>
        </w:rPr>
        <w:t xml:space="preserve">, </w:t>
      </w: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государственного или муниципального задания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автономное учреждение</w:t>
      </w: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жет</w:t>
      </w:r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своему усмотрению выполнять работы, оказывать услуги, относящиеся к его основной деятельности, для граждан и юридических лиц за плату и на одинаковых при оказании однородных услуг условиях в</w:t>
      </w:r>
      <w:proofErr w:type="gramEnd"/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proofErr w:type="gramEnd"/>
      <w:r w:rsidRPr="00C97E8B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установленном федеральными законами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4D4ED8" w:rsidRPr="00C97E8B" w:rsidRDefault="00C97E8B" w:rsidP="00C97E8B">
      <w:pPr>
        <w:autoSpaceDE w:val="0"/>
        <w:autoSpaceDN w:val="0"/>
        <w:adjustRightInd w:val="0"/>
        <w:ind w:firstLine="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7E8B">
        <w:rPr>
          <w:rFonts w:ascii="Times New Roman" w:hAnsi="Times New Roman" w:cs="Times New Roman"/>
          <w:sz w:val="28"/>
          <w:szCs w:val="28"/>
        </w:rPr>
        <w:t xml:space="preserve">В целях формирования благоприятного </w:t>
      </w:r>
      <w:r w:rsidRPr="00C97E8B">
        <w:rPr>
          <w:rFonts w:ascii="Times New Roman" w:hAnsi="Times New Roman" w:cs="Times New Roman"/>
          <w:bCs/>
          <w:sz w:val="28"/>
          <w:szCs w:val="28"/>
        </w:rPr>
        <w:t>стратеги</w:t>
      </w:r>
      <w:r w:rsidRPr="00C97E8B">
        <w:rPr>
          <w:rFonts w:ascii="Times New Roman" w:hAnsi="Times New Roman" w:cs="Times New Roman"/>
          <w:bCs/>
          <w:sz w:val="28"/>
          <w:szCs w:val="28"/>
        </w:rPr>
        <w:t>ческого</w:t>
      </w:r>
      <w:r w:rsidRPr="00C97E8B">
        <w:rPr>
          <w:rFonts w:ascii="Times New Roman" w:hAnsi="Times New Roman" w:cs="Times New Roman"/>
          <w:bCs/>
          <w:sz w:val="28"/>
          <w:szCs w:val="28"/>
        </w:rPr>
        <w:t xml:space="preserve"> развития </w:t>
      </w:r>
      <w:r>
        <w:rPr>
          <w:rFonts w:ascii="Times New Roman" w:hAnsi="Times New Roman" w:cs="Times New Roman"/>
          <w:bCs/>
          <w:sz w:val="28"/>
          <w:szCs w:val="28"/>
        </w:rPr>
        <w:t>внебюджетной деятельности автономного учреждения, предлагается расширить перечень платных услуг Учреждения.</w:t>
      </w:r>
      <w:r w:rsidR="00FC10C0" w:rsidRPr="00C97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4ED8" w:rsidRDefault="004D4ED8" w:rsidP="004A693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4D4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301DFB"/>
    <w:rsid w:val="00434ACF"/>
    <w:rsid w:val="004A6939"/>
    <w:rsid w:val="004D4ED8"/>
    <w:rsid w:val="009D0EA8"/>
    <w:rsid w:val="00B07805"/>
    <w:rsid w:val="00BC5D16"/>
    <w:rsid w:val="00C97E8B"/>
    <w:rsid w:val="00FC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Ойунская Сардана Платоновна</dc:creator>
  <cp:keywords/>
  <dc:description/>
  <cp:lastModifiedBy>Ойунская Сардана Платоновна</cp:lastModifiedBy>
  <cp:revision>2</cp:revision>
  <cp:lastPrinted>2015-04-08T04:13:00Z</cp:lastPrinted>
  <dcterms:created xsi:type="dcterms:W3CDTF">2015-04-07T06:00:00Z</dcterms:created>
  <dcterms:modified xsi:type="dcterms:W3CDTF">2015-04-08T04:20:00Z</dcterms:modified>
</cp:coreProperties>
</file>