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300" w:rsidRPr="00050300" w:rsidRDefault="00050300" w:rsidP="00050300">
      <w:pPr>
        <w:pStyle w:val="a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Правительство </w:t>
      </w:r>
      <w:r w:rsidRPr="00050300">
        <w:rPr>
          <w:rFonts w:ascii="Times New Roman" w:hAnsi="Times New Roman" w:cs="Times New Roman"/>
          <w:sz w:val="24"/>
        </w:rPr>
        <w:t>Республик</w:t>
      </w:r>
      <w:r>
        <w:rPr>
          <w:rFonts w:ascii="Times New Roman" w:hAnsi="Times New Roman" w:cs="Times New Roman"/>
          <w:sz w:val="24"/>
        </w:rPr>
        <w:t>и</w:t>
      </w:r>
      <w:r w:rsidRPr="00050300">
        <w:rPr>
          <w:rFonts w:ascii="Times New Roman" w:hAnsi="Times New Roman" w:cs="Times New Roman"/>
          <w:sz w:val="24"/>
        </w:rPr>
        <w:t xml:space="preserve"> Саха (Якутия)</w:t>
      </w:r>
    </w:p>
    <w:p w:rsidR="00050300" w:rsidRDefault="00050300" w:rsidP="00050300">
      <w:pPr>
        <w:pStyle w:val="a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Министерство э</w:t>
      </w:r>
      <w:r w:rsidRPr="00050300">
        <w:rPr>
          <w:rFonts w:ascii="Times New Roman" w:hAnsi="Times New Roman" w:cs="Times New Roman"/>
          <w:sz w:val="24"/>
        </w:rPr>
        <w:t>кономики Республики Саха (Якутия)</w:t>
      </w:r>
    </w:p>
    <w:p w:rsidR="00050300" w:rsidRDefault="007E4A55" w:rsidP="00050300">
      <w:pPr>
        <w:spacing w:after="0" w:line="36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</w:t>
      </w:r>
    </w:p>
    <w:p w:rsidR="00050300" w:rsidRDefault="00050300" w:rsidP="00050300">
      <w:pPr>
        <w:spacing w:after="0" w:line="36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030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ОСУДАРСТВЕННОЕ АВТОНОМНОЕ УЧРЕЖДЕНИЕ </w:t>
      </w:r>
    </w:p>
    <w:p w:rsidR="00050300" w:rsidRPr="00050300" w:rsidRDefault="00050300" w:rsidP="00050300">
      <w:pPr>
        <w:spacing w:after="0" w:line="36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0300">
        <w:rPr>
          <w:rFonts w:ascii="Times New Roman" w:hAnsi="Times New Roman" w:cs="Times New Roman"/>
          <w:color w:val="000000" w:themeColor="text1"/>
          <w:sz w:val="28"/>
          <w:szCs w:val="28"/>
        </w:rPr>
        <w:t>«ЦЕНТР СТРАТЕГИЧЕСКИХ ИССЛЕДОВАНИЙ</w:t>
      </w:r>
    </w:p>
    <w:p w:rsidR="00050300" w:rsidRPr="00050300" w:rsidRDefault="00050300" w:rsidP="00050300">
      <w:pPr>
        <w:spacing w:after="0" w:line="36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0300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РЕСПУБЛИКИ САХА (ЯКУТИЯ)»</w:t>
      </w:r>
    </w:p>
    <w:p w:rsidR="00050300" w:rsidRDefault="00050300" w:rsidP="00050300">
      <w:pPr>
        <w:pStyle w:val="a4"/>
        <w:jc w:val="center"/>
        <w:rPr>
          <w:rFonts w:ascii="Times New Roman" w:hAnsi="Times New Roman" w:cs="Times New Roman"/>
          <w:sz w:val="24"/>
        </w:rPr>
      </w:pPr>
    </w:p>
    <w:p w:rsidR="00050300" w:rsidRPr="00050300" w:rsidRDefault="00050300" w:rsidP="00050300">
      <w:pPr>
        <w:pStyle w:val="a4"/>
        <w:jc w:val="center"/>
        <w:rPr>
          <w:rFonts w:ascii="Times New Roman" w:hAnsi="Times New Roman" w:cs="Times New Roman"/>
          <w:sz w:val="24"/>
        </w:rPr>
      </w:pPr>
    </w:p>
    <w:p w:rsidR="00FE75F1" w:rsidRDefault="00FE75F1" w:rsidP="00CF18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E75F1" w:rsidRDefault="00FE75F1" w:rsidP="00CF18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50300" w:rsidRDefault="00050300" w:rsidP="00CF18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50300" w:rsidRDefault="00050300" w:rsidP="00CF18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50300" w:rsidRDefault="00050300" w:rsidP="00CF18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50300" w:rsidRDefault="00050300" w:rsidP="00CF18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50300" w:rsidRDefault="00050300" w:rsidP="00CF18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71F74" w:rsidRDefault="00271F74" w:rsidP="00CF18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71F74" w:rsidRDefault="00271F74" w:rsidP="00CF18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50300" w:rsidRDefault="00050300" w:rsidP="00CF18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E75F1" w:rsidRDefault="00FE75F1" w:rsidP="00CF18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87A21" w:rsidRDefault="00050300" w:rsidP="00050300">
      <w:pPr>
        <w:pStyle w:val="a4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300">
        <w:rPr>
          <w:rFonts w:ascii="Times New Roman" w:hAnsi="Times New Roman" w:cs="Times New Roman"/>
          <w:b/>
          <w:sz w:val="28"/>
          <w:szCs w:val="28"/>
        </w:rPr>
        <w:t>О Т Ч Е Т</w:t>
      </w:r>
      <w:r w:rsidR="00587A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300">
        <w:rPr>
          <w:rFonts w:ascii="Times New Roman" w:hAnsi="Times New Roman" w:cs="Times New Roman"/>
          <w:b/>
          <w:sz w:val="28"/>
          <w:szCs w:val="28"/>
        </w:rPr>
        <w:t>О ДЕЯТЕЛЬНОСТИ</w:t>
      </w:r>
      <w:r w:rsidR="00271F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F74" w:rsidRDefault="00271F74" w:rsidP="00050300">
      <w:pPr>
        <w:pStyle w:val="a4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ГОСУДАРСТВЕННОГО АВТОНОМНОГО </w:t>
      </w:r>
    </w:p>
    <w:p w:rsidR="00271F74" w:rsidRDefault="00271F74" w:rsidP="00050300">
      <w:pPr>
        <w:pStyle w:val="a4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УЧРЕЖДЕНИЯ РЕСПУБЛИКИ САХА (ЯКУТИЯ) </w:t>
      </w:r>
    </w:p>
    <w:p w:rsidR="00271F74" w:rsidRDefault="00271F74" w:rsidP="00050300">
      <w:pPr>
        <w:pStyle w:val="a4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«ЦЕНТР СТРАТЕГИЧЕСКИХ ИССЛЕДОВАНИЙ </w:t>
      </w:r>
    </w:p>
    <w:p w:rsidR="00050300" w:rsidRPr="00050300" w:rsidRDefault="00271F74" w:rsidP="00050300">
      <w:pPr>
        <w:pStyle w:val="a4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САХА (ЯКУТИЯ)»</w:t>
      </w:r>
    </w:p>
    <w:p w:rsidR="00535C76" w:rsidRPr="00050300" w:rsidRDefault="00050300" w:rsidP="00050300">
      <w:pPr>
        <w:pStyle w:val="a4"/>
        <w:spacing w:line="36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503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</w:t>
      </w:r>
      <w:r w:rsidR="00FE75F1" w:rsidRPr="000503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2015 ГОД</w:t>
      </w:r>
    </w:p>
    <w:p w:rsidR="00535C76" w:rsidRDefault="00535C76" w:rsidP="00535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75F1" w:rsidRDefault="00FE75F1" w:rsidP="00535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75F1" w:rsidRDefault="00FE75F1" w:rsidP="00535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300" w:rsidRDefault="00050300" w:rsidP="00535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300" w:rsidRDefault="00050300" w:rsidP="00535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300" w:rsidRDefault="00050300" w:rsidP="00535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300" w:rsidRDefault="00050300" w:rsidP="00535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1F74" w:rsidRDefault="00271F74" w:rsidP="00FE75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F74" w:rsidRDefault="00271F74" w:rsidP="00FE75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F74" w:rsidRDefault="00271F74" w:rsidP="00FE75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F74" w:rsidRDefault="00271F74" w:rsidP="00FE75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F74" w:rsidRDefault="00271F74" w:rsidP="00FE75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F74" w:rsidRDefault="00271F74" w:rsidP="00FE75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F74" w:rsidRDefault="00271F74" w:rsidP="00FE75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F74" w:rsidRDefault="00271F74" w:rsidP="00FE75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F74" w:rsidRDefault="00271F74" w:rsidP="00FE75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1F74" w:rsidRDefault="00271F74" w:rsidP="00FE75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75F1" w:rsidRDefault="00FE75F1" w:rsidP="00FE75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Якутск-2016</w:t>
      </w:r>
      <w:r>
        <w:rPr>
          <w:rFonts w:ascii="Times New Roman" w:hAnsi="Times New Roman"/>
          <w:sz w:val="28"/>
          <w:szCs w:val="28"/>
        </w:rPr>
        <w:br w:type="page"/>
      </w:r>
    </w:p>
    <w:p w:rsidR="00604AD9" w:rsidRPr="00604AD9" w:rsidRDefault="00604AD9" w:rsidP="00807C87">
      <w:pPr>
        <w:pStyle w:val="1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jc w:val="center"/>
        <w:rPr>
          <w:rFonts w:ascii="Times New Roman" w:hAnsi="Times New Roman"/>
          <w:color w:val="auto"/>
        </w:rPr>
      </w:pPr>
      <w:r w:rsidRPr="00604AD9">
        <w:rPr>
          <w:rFonts w:ascii="Times New Roman" w:hAnsi="Times New Roman"/>
          <w:color w:val="auto"/>
        </w:rPr>
        <w:lastRenderedPageBreak/>
        <w:t>Информация о Центре</w:t>
      </w:r>
    </w:p>
    <w:p w:rsidR="00604AD9" w:rsidRPr="00604AD9" w:rsidRDefault="00604AD9" w:rsidP="00493F54">
      <w:pPr>
        <w:pStyle w:val="a4"/>
        <w:tabs>
          <w:tab w:val="left" w:pos="426"/>
        </w:tabs>
        <w:rPr>
          <w:rFonts w:ascii="Times New Roman" w:hAnsi="Times New Roman" w:cs="Times New Roman"/>
          <w:b/>
          <w:sz w:val="26"/>
          <w:szCs w:val="26"/>
        </w:rPr>
      </w:pPr>
    </w:p>
    <w:p w:rsidR="00604AD9" w:rsidRPr="00C258DF" w:rsidRDefault="00807C87" w:rsidP="00807C87">
      <w:pPr>
        <w:pStyle w:val="2"/>
        <w:numPr>
          <w:ilvl w:val="1"/>
          <w:numId w:val="6"/>
        </w:numPr>
        <w:tabs>
          <w:tab w:val="left" w:pos="426"/>
        </w:tabs>
        <w:spacing w:line="240" w:lineRule="auto"/>
        <w:ind w:left="0" w:firstLin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Х</w:t>
      </w:r>
      <w:r w:rsidR="00604AD9" w:rsidRPr="00C258DF">
        <w:rPr>
          <w:rFonts w:ascii="Times New Roman" w:hAnsi="Times New Roman" w:cs="Times New Roman"/>
          <w:color w:val="auto"/>
        </w:rPr>
        <w:t xml:space="preserve">арактеристика </w:t>
      </w:r>
      <w:r>
        <w:rPr>
          <w:rFonts w:ascii="Times New Roman" w:hAnsi="Times New Roman" w:cs="Times New Roman"/>
          <w:color w:val="auto"/>
        </w:rPr>
        <w:t xml:space="preserve">деятельности </w:t>
      </w:r>
      <w:r w:rsidR="00604AD9" w:rsidRPr="00C258DF">
        <w:rPr>
          <w:rFonts w:ascii="Times New Roman" w:hAnsi="Times New Roman" w:cs="Times New Roman"/>
          <w:color w:val="auto"/>
        </w:rPr>
        <w:t>Центра</w:t>
      </w:r>
    </w:p>
    <w:p w:rsidR="00604AD9" w:rsidRDefault="00604AD9" w:rsidP="00493F54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D2F24" w:rsidRPr="008756F1" w:rsidRDefault="009D02C6" w:rsidP="008756F1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 xml:space="preserve">Центр стратегических исследований Республики Саха (Якутия) создан распоряжением Президента Республики Саха (Якутия) от 4 октября 2012 г. </w:t>
      </w:r>
      <w:r w:rsidR="006C3AD8" w:rsidRPr="008756F1">
        <w:rPr>
          <w:rFonts w:ascii="Times New Roman" w:hAnsi="Times New Roman" w:cs="Times New Roman"/>
          <w:sz w:val="26"/>
          <w:szCs w:val="26"/>
        </w:rPr>
        <w:t xml:space="preserve">№ 678-РП </w:t>
      </w:r>
      <w:r w:rsidRPr="008756F1">
        <w:rPr>
          <w:rFonts w:ascii="Times New Roman" w:hAnsi="Times New Roman" w:cs="Times New Roman"/>
          <w:sz w:val="26"/>
          <w:szCs w:val="26"/>
        </w:rPr>
        <w:t>в целях обеспечения научно-экспертной поддержки реализации государственной экономической политики и совершенствования стратегического планирования в регионе.</w:t>
      </w:r>
    </w:p>
    <w:p w:rsidR="006C3AD8" w:rsidRPr="00271F74" w:rsidRDefault="006D2F24" w:rsidP="008756F1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 xml:space="preserve">Устав Центра (в новой редакции) утвержден </w:t>
      </w:r>
      <w:r w:rsidRPr="008756F1">
        <w:rPr>
          <w:rFonts w:ascii="Times New Roman" w:eastAsia="Times New Roman" w:hAnsi="Times New Roman" w:cs="Times New Roman"/>
          <w:sz w:val="26"/>
          <w:szCs w:val="26"/>
          <w:lang w:eastAsia="ru-RU"/>
        </w:rPr>
        <w:t>31.07.2014 г.</w:t>
      </w:r>
      <w:r w:rsidRPr="008756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D2F24" w:rsidRPr="008756F1" w:rsidRDefault="006D2F24" w:rsidP="008756F1">
      <w:pPr>
        <w:pStyle w:val="a4"/>
        <w:spacing w:line="340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6F1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Функции и полномочия учредителя в части координации и регулирования деятельности осуществляет Министерство экономики Республики Саха (Якутия)</w:t>
      </w:r>
      <w:r w:rsidRPr="008756F1">
        <w:rPr>
          <w:rFonts w:ascii="Times New Roman" w:hAnsi="Times New Roman" w:cs="Times New Roman"/>
          <w:sz w:val="26"/>
          <w:szCs w:val="26"/>
        </w:rPr>
        <w:t>.</w:t>
      </w:r>
    </w:p>
    <w:p w:rsidR="008756F1" w:rsidRDefault="008756F1" w:rsidP="008756F1">
      <w:pPr>
        <w:pStyle w:val="a4"/>
        <w:spacing w:line="340" w:lineRule="exact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02C6" w:rsidRDefault="000E0E5C" w:rsidP="008756F1">
      <w:pPr>
        <w:pStyle w:val="a4"/>
        <w:spacing w:line="340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Целью</w:t>
      </w:r>
      <w:r w:rsidR="009D02C6" w:rsidRPr="008756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деятельности</w:t>
      </w:r>
      <w:r w:rsidR="009D02C6" w:rsidRPr="008756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Учреждения являются аналитическое, нормативно-методическое и информационное сопровождение процессов принятия управленческих решений, выработка прогнозных экономических показателей, обеспечивающих социально-экономические преобразования в Республике Саха (Якутия), Арктической зоне Российской Федерации и субъектах Российской Федерации Дальнего Востока.</w:t>
      </w:r>
    </w:p>
    <w:p w:rsidR="008756F1" w:rsidRPr="008756F1" w:rsidRDefault="008756F1" w:rsidP="008756F1">
      <w:pPr>
        <w:pStyle w:val="a4"/>
        <w:spacing w:line="340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02C6" w:rsidRPr="00C75916" w:rsidRDefault="009D02C6" w:rsidP="00C75916">
      <w:pPr>
        <w:pStyle w:val="a4"/>
        <w:spacing w:line="340" w:lineRule="exact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59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Основные направления деятельности: </w:t>
      </w:r>
    </w:p>
    <w:p w:rsidR="00C75916" w:rsidRPr="00C75916" w:rsidRDefault="00C75916" w:rsidP="00807C87">
      <w:pPr>
        <w:pStyle w:val="a4"/>
        <w:numPr>
          <w:ilvl w:val="0"/>
          <w:numId w:val="7"/>
        </w:numPr>
        <w:tabs>
          <w:tab w:val="left" w:pos="851"/>
        </w:tabs>
        <w:spacing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5916">
        <w:rPr>
          <w:rFonts w:ascii="Times New Roman" w:hAnsi="Times New Roman" w:cs="Times New Roman"/>
          <w:sz w:val="26"/>
          <w:szCs w:val="26"/>
          <w:lang w:eastAsia="ru-RU"/>
        </w:rPr>
        <w:t>Мониторинг социально-экономической ситуации и тенденций, влияющих на социально-экономическое раз</w:t>
      </w:r>
      <w:r w:rsidR="00224C34">
        <w:rPr>
          <w:rFonts w:ascii="Times New Roman" w:hAnsi="Times New Roman" w:cs="Times New Roman"/>
          <w:sz w:val="26"/>
          <w:szCs w:val="26"/>
          <w:lang w:eastAsia="ru-RU"/>
        </w:rPr>
        <w:t>витие Республики Саха (Якутия).</w:t>
      </w:r>
    </w:p>
    <w:p w:rsidR="000E0E5C" w:rsidRPr="00C75916" w:rsidRDefault="000E0E5C" w:rsidP="000E0E5C">
      <w:pPr>
        <w:pStyle w:val="a4"/>
        <w:numPr>
          <w:ilvl w:val="0"/>
          <w:numId w:val="7"/>
        </w:numPr>
        <w:tabs>
          <w:tab w:val="left" w:pos="851"/>
        </w:tabs>
        <w:spacing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5916">
        <w:rPr>
          <w:rFonts w:ascii="Times New Roman" w:hAnsi="Times New Roman" w:cs="Times New Roman"/>
          <w:sz w:val="26"/>
          <w:szCs w:val="26"/>
          <w:lang w:eastAsia="ru-RU"/>
        </w:rPr>
        <w:t>Стратегическое планирование социально-экономического развития Республики Саха (Якутия), муниципальных образований и территориально-отраслевых комплексов.</w:t>
      </w:r>
    </w:p>
    <w:p w:rsidR="00C75916" w:rsidRPr="00C75916" w:rsidRDefault="00C75916" w:rsidP="00807C87">
      <w:pPr>
        <w:pStyle w:val="a4"/>
        <w:numPr>
          <w:ilvl w:val="0"/>
          <w:numId w:val="7"/>
        </w:numPr>
        <w:tabs>
          <w:tab w:val="left" w:pos="851"/>
        </w:tabs>
        <w:spacing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5916">
        <w:rPr>
          <w:rFonts w:ascii="Times New Roman" w:hAnsi="Times New Roman" w:cs="Times New Roman"/>
          <w:sz w:val="26"/>
          <w:szCs w:val="26"/>
          <w:lang w:eastAsia="ru-RU"/>
        </w:rPr>
        <w:t>Нормативно-методическое обеспечение деятельности органов государственной и муниципальной власти</w:t>
      </w:r>
      <w:r w:rsidR="00224C34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C75916" w:rsidRPr="00C75916" w:rsidRDefault="00C75916" w:rsidP="00807C87">
      <w:pPr>
        <w:pStyle w:val="a4"/>
        <w:numPr>
          <w:ilvl w:val="0"/>
          <w:numId w:val="7"/>
        </w:numPr>
        <w:tabs>
          <w:tab w:val="left" w:pos="851"/>
        </w:tabs>
        <w:spacing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5916">
        <w:rPr>
          <w:rFonts w:ascii="Times New Roman" w:hAnsi="Times New Roman" w:cs="Times New Roman"/>
          <w:sz w:val="26"/>
          <w:szCs w:val="26"/>
          <w:lang w:eastAsia="ru-RU"/>
        </w:rPr>
        <w:t>Исследование проблем и разработка перспективных направлений развития человеческого капитала, регионального рынка труда, повышения качества и уровня жизни населения, бюджетной сферы и реального сектора экономики Республики Саха (Якутия).</w:t>
      </w:r>
    </w:p>
    <w:p w:rsidR="00C75916" w:rsidRPr="00C75916" w:rsidRDefault="00C75916" w:rsidP="00807C87">
      <w:pPr>
        <w:pStyle w:val="a4"/>
        <w:numPr>
          <w:ilvl w:val="0"/>
          <w:numId w:val="7"/>
        </w:numPr>
        <w:tabs>
          <w:tab w:val="left" w:pos="851"/>
        </w:tabs>
        <w:spacing w:line="340" w:lineRule="exac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759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Проектирование, создание и ведение части информационно-аналитической системы Ситуационного центра </w:t>
      </w:r>
      <w:r w:rsidR="000E0E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Главы</w:t>
      </w:r>
      <w:r w:rsidRPr="00C759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Республики Саха (Якутия) в области социально-экономического развития Республики Саха (Якутия).</w:t>
      </w:r>
    </w:p>
    <w:p w:rsidR="00C75916" w:rsidRPr="00C75916" w:rsidRDefault="00E10E2A" w:rsidP="00807C87">
      <w:pPr>
        <w:pStyle w:val="a4"/>
        <w:numPr>
          <w:ilvl w:val="0"/>
          <w:numId w:val="7"/>
        </w:numPr>
        <w:tabs>
          <w:tab w:val="left" w:pos="851"/>
        </w:tabs>
        <w:spacing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hyperlink r:id="rId9" w:history="1">
        <w:r w:rsidR="00C75916" w:rsidRPr="00C75916">
          <w:rPr>
            <w:rFonts w:ascii="Times New Roman" w:eastAsia="Times New Roman" w:hAnsi="Times New Roman" w:cs="Times New Roman"/>
            <w:color w:val="000000"/>
            <w:sz w:val="26"/>
            <w:szCs w:val="26"/>
            <w:bdr w:val="none" w:sz="0" w:space="0" w:color="auto" w:frame="1"/>
            <w:lang w:eastAsia="ru-RU"/>
          </w:rPr>
          <w:t>Мониторинг численности и заработной платы работников государственных и муниципальных учреждений Республики Саха (Якутия)</w:t>
        </w:r>
      </w:hyperlink>
    </w:p>
    <w:p w:rsidR="00C75916" w:rsidRPr="00C75916" w:rsidRDefault="00C75916" w:rsidP="00807C87">
      <w:pPr>
        <w:pStyle w:val="a4"/>
        <w:numPr>
          <w:ilvl w:val="0"/>
          <w:numId w:val="7"/>
        </w:numPr>
        <w:tabs>
          <w:tab w:val="left" w:pos="851"/>
        </w:tabs>
        <w:spacing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5916">
        <w:rPr>
          <w:rFonts w:ascii="Times New Roman" w:hAnsi="Times New Roman" w:cs="Times New Roman"/>
          <w:sz w:val="26"/>
          <w:szCs w:val="26"/>
        </w:rPr>
        <w:t>Участие в организации проведения республикански</w:t>
      </w:r>
      <w:r w:rsidR="00224C34">
        <w:rPr>
          <w:rFonts w:ascii="Times New Roman" w:hAnsi="Times New Roman" w:cs="Times New Roman"/>
          <w:sz w:val="26"/>
          <w:szCs w:val="26"/>
        </w:rPr>
        <w:t>х специализированных наблюдений.</w:t>
      </w:r>
    </w:p>
    <w:p w:rsidR="00BD7106" w:rsidRDefault="00BD7106" w:rsidP="00224C34">
      <w:pPr>
        <w:pStyle w:val="a4"/>
        <w:tabs>
          <w:tab w:val="left" w:pos="851"/>
        </w:tabs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7106">
        <w:rPr>
          <w:rFonts w:ascii="Times New Roman" w:hAnsi="Times New Roman" w:cs="Times New Roman"/>
          <w:sz w:val="26"/>
          <w:szCs w:val="26"/>
        </w:rPr>
        <w:t xml:space="preserve">В своей работе </w:t>
      </w:r>
      <w:r>
        <w:rPr>
          <w:rFonts w:ascii="Times New Roman" w:hAnsi="Times New Roman" w:cs="Times New Roman"/>
          <w:sz w:val="26"/>
          <w:szCs w:val="26"/>
        </w:rPr>
        <w:t xml:space="preserve">Центром широко используется комплекс методов экономического, финансового и регионального анализа и прогнозирования, </w:t>
      </w:r>
      <w:r>
        <w:rPr>
          <w:rFonts w:ascii="Times New Roman" w:hAnsi="Times New Roman" w:cs="Times New Roman"/>
          <w:sz w:val="26"/>
          <w:szCs w:val="26"/>
        </w:rPr>
        <w:lastRenderedPageBreak/>
        <w:t>совершенствуется методология проведения работ путем расширения партнёрской сети и развития персонала.</w:t>
      </w:r>
    </w:p>
    <w:p w:rsidR="00BA4F4F" w:rsidRDefault="00BA4F4F" w:rsidP="00224C34">
      <w:pPr>
        <w:pStyle w:val="a4"/>
        <w:tabs>
          <w:tab w:val="left" w:pos="851"/>
        </w:tabs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64730" w:rsidRPr="008756F1" w:rsidRDefault="00664730" w:rsidP="00224C34">
      <w:pPr>
        <w:pStyle w:val="a4"/>
        <w:tabs>
          <w:tab w:val="left" w:pos="851"/>
        </w:tabs>
        <w:spacing w:line="340" w:lineRule="exact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756F1">
        <w:rPr>
          <w:rFonts w:ascii="Times New Roman" w:hAnsi="Times New Roman" w:cs="Times New Roman"/>
          <w:b/>
          <w:sz w:val="26"/>
          <w:szCs w:val="26"/>
        </w:rPr>
        <w:t>Виды деятельности Центра:</w:t>
      </w:r>
    </w:p>
    <w:p w:rsidR="00664730" w:rsidRPr="008756F1" w:rsidRDefault="00664730" w:rsidP="008756F1">
      <w:pPr>
        <w:pStyle w:val="a4"/>
        <w:tabs>
          <w:tab w:val="left" w:pos="851"/>
        </w:tabs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13"/>
        <w:gridCol w:w="2127"/>
        <w:gridCol w:w="10"/>
      </w:tblGrid>
      <w:tr w:rsidR="00664730" w:rsidRPr="00AB7A95" w:rsidTr="00AB7A95">
        <w:trPr>
          <w:gridAfter w:val="1"/>
          <w:wAfter w:w="10" w:type="dxa"/>
        </w:trPr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AB7A95">
              <w:rPr>
                <w:rFonts w:ascii="Times New Roman" w:hAnsi="Times New Roman" w:cs="Times New Roman"/>
                <w:b/>
                <w:sz w:val="24"/>
                <w:szCs w:val="26"/>
              </w:rPr>
              <w:t>По сводному реестру</w:t>
            </w:r>
          </w:p>
        </w:tc>
        <w:tc>
          <w:tcPr>
            <w:tcW w:w="2127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6"/>
              </w:rPr>
            </w:pPr>
            <w:r w:rsidRPr="00AB7A95">
              <w:rPr>
                <w:rFonts w:ascii="Times New Roman" w:eastAsia="Courier New" w:hAnsi="Times New Roman" w:cs="Times New Roman"/>
                <w:b/>
                <w:sz w:val="24"/>
                <w:szCs w:val="26"/>
              </w:rPr>
              <w:t>Код</w:t>
            </w:r>
          </w:p>
        </w:tc>
      </w:tr>
      <w:tr w:rsidR="00664730" w:rsidRPr="00AB7A95" w:rsidTr="00AB7A95"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rPr>
                <w:rFonts w:ascii="Times New Roman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hAnsi="Times New Roman" w:cs="Times New Roman"/>
                <w:sz w:val="24"/>
                <w:szCs w:val="26"/>
              </w:rPr>
              <w:t>Проведение прикладных научных исследований</w:t>
            </w:r>
          </w:p>
        </w:tc>
        <w:tc>
          <w:tcPr>
            <w:tcW w:w="2137" w:type="dxa"/>
            <w:gridSpan w:val="2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eastAsia="Courier New" w:hAnsi="Times New Roman" w:cs="Times New Roman"/>
                <w:sz w:val="24"/>
                <w:szCs w:val="26"/>
              </w:rPr>
              <w:t>11.040.1</w:t>
            </w:r>
          </w:p>
        </w:tc>
      </w:tr>
      <w:tr w:rsidR="00664730" w:rsidRPr="00AB7A95" w:rsidTr="00AB7A95"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rPr>
                <w:rFonts w:ascii="Times New Roman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hAnsi="Times New Roman" w:cs="Times New Roman"/>
                <w:sz w:val="24"/>
                <w:szCs w:val="26"/>
              </w:rPr>
              <w:t>Административное обеспечение деятельности организаций (проведение экспертизы)</w:t>
            </w:r>
          </w:p>
        </w:tc>
        <w:tc>
          <w:tcPr>
            <w:tcW w:w="2137" w:type="dxa"/>
            <w:gridSpan w:val="2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eastAsia="Courier New" w:hAnsi="Times New Roman" w:cs="Times New Roman"/>
                <w:sz w:val="24"/>
                <w:szCs w:val="26"/>
              </w:rPr>
              <w:t>14.003.0</w:t>
            </w:r>
          </w:p>
        </w:tc>
      </w:tr>
      <w:tr w:rsidR="00664730" w:rsidRPr="00AB7A95" w:rsidTr="00AB7A95"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rPr>
                <w:rFonts w:ascii="Times New Roman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hAnsi="Times New Roman" w:cs="Times New Roman"/>
                <w:sz w:val="24"/>
                <w:szCs w:val="26"/>
              </w:rPr>
              <w:t>Административное обеспечение деятельности организаций (проведение анализа, сбор и обработка статистической информации)</w:t>
            </w:r>
          </w:p>
        </w:tc>
        <w:tc>
          <w:tcPr>
            <w:tcW w:w="2137" w:type="dxa"/>
            <w:gridSpan w:val="2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eastAsia="Courier New" w:hAnsi="Times New Roman" w:cs="Times New Roman"/>
                <w:sz w:val="24"/>
                <w:szCs w:val="26"/>
              </w:rPr>
              <w:t>14.004.1</w:t>
            </w:r>
          </w:p>
        </w:tc>
      </w:tr>
      <w:tr w:rsidR="00664730" w:rsidRPr="00AB7A95" w:rsidTr="00AB7A95"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rPr>
                <w:rFonts w:ascii="Times New Roman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hAnsi="Times New Roman" w:cs="Times New Roman"/>
                <w:sz w:val="24"/>
                <w:szCs w:val="26"/>
              </w:rPr>
              <w:t>Организация мероприятий</w:t>
            </w:r>
          </w:p>
        </w:tc>
        <w:tc>
          <w:tcPr>
            <w:tcW w:w="2137" w:type="dxa"/>
            <w:gridSpan w:val="2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eastAsia="Courier New" w:hAnsi="Times New Roman" w:cs="Times New Roman"/>
                <w:sz w:val="24"/>
                <w:szCs w:val="26"/>
              </w:rPr>
              <w:t>14.010.1</w:t>
            </w:r>
          </w:p>
        </w:tc>
      </w:tr>
      <w:tr w:rsidR="00664730" w:rsidRPr="00AB7A95" w:rsidTr="00AB7A95"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rPr>
                <w:rFonts w:ascii="Times New Roman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hAnsi="Times New Roman" w:cs="Times New Roman"/>
                <w:sz w:val="24"/>
                <w:szCs w:val="26"/>
              </w:rPr>
              <w:t>Предоставление консультационных и методических услуг</w:t>
            </w:r>
          </w:p>
        </w:tc>
        <w:tc>
          <w:tcPr>
            <w:tcW w:w="2137" w:type="dxa"/>
            <w:gridSpan w:val="2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eastAsia="Courier New" w:hAnsi="Times New Roman" w:cs="Times New Roman"/>
                <w:sz w:val="24"/>
                <w:szCs w:val="26"/>
              </w:rPr>
              <w:t>14.012.1</w:t>
            </w:r>
          </w:p>
        </w:tc>
      </w:tr>
      <w:tr w:rsidR="00664730" w:rsidRPr="00AB7A95" w:rsidTr="00AB7A95"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rPr>
                <w:rFonts w:ascii="Times New Roman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hAnsi="Times New Roman" w:cs="Times New Roman"/>
                <w:sz w:val="24"/>
                <w:szCs w:val="26"/>
              </w:rPr>
              <w:t>Cоздание и развитие (модернизация)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2137" w:type="dxa"/>
            <w:gridSpan w:val="2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eastAsia="Courier New" w:hAnsi="Times New Roman" w:cs="Times New Roman"/>
                <w:sz w:val="24"/>
                <w:szCs w:val="26"/>
              </w:rPr>
              <w:t>09.008.1</w:t>
            </w:r>
          </w:p>
        </w:tc>
      </w:tr>
      <w:tr w:rsidR="00664730" w:rsidRPr="00AB7A95" w:rsidTr="00AB7A95">
        <w:trPr>
          <w:gridAfter w:val="1"/>
          <w:wAfter w:w="10" w:type="dxa"/>
        </w:trPr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AB7A95">
              <w:rPr>
                <w:rFonts w:ascii="Times New Roman" w:hAnsi="Times New Roman" w:cs="Times New Roman"/>
                <w:b/>
                <w:sz w:val="24"/>
                <w:szCs w:val="26"/>
              </w:rPr>
              <w:t>По ОКВЭД</w:t>
            </w:r>
          </w:p>
        </w:tc>
        <w:tc>
          <w:tcPr>
            <w:tcW w:w="2127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6"/>
              </w:rPr>
            </w:pPr>
          </w:p>
        </w:tc>
      </w:tr>
      <w:tr w:rsidR="00664730" w:rsidRPr="00AB7A95" w:rsidTr="00AB7A95"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AB7A95"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  <w:t>Научные исследования и разработки в области общественных и гуманитарных наук</w:t>
            </w:r>
          </w:p>
        </w:tc>
        <w:tc>
          <w:tcPr>
            <w:tcW w:w="2137" w:type="dxa"/>
            <w:gridSpan w:val="2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eastAsia="Courier New" w:hAnsi="Times New Roman" w:cs="Times New Roman"/>
                <w:sz w:val="24"/>
                <w:szCs w:val="26"/>
              </w:rPr>
              <w:t>73.20</w:t>
            </w:r>
          </w:p>
        </w:tc>
      </w:tr>
      <w:tr w:rsidR="00664730" w:rsidRPr="00AB7A95" w:rsidTr="00AB7A95"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AB7A95"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  <w:t>Предоставление прочих услуг</w:t>
            </w:r>
          </w:p>
        </w:tc>
        <w:tc>
          <w:tcPr>
            <w:tcW w:w="2137" w:type="dxa"/>
            <w:gridSpan w:val="2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eastAsia="Courier New" w:hAnsi="Times New Roman" w:cs="Times New Roman"/>
                <w:sz w:val="24"/>
                <w:szCs w:val="26"/>
              </w:rPr>
              <w:t>74.84</w:t>
            </w:r>
          </w:p>
        </w:tc>
      </w:tr>
      <w:tr w:rsidR="00664730" w:rsidRPr="00AB7A95" w:rsidTr="00AB7A95">
        <w:trPr>
          <w:trHeight w:val="169"/>
        </w:trPr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AB7A95"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  <w:t>Обработка данных</w:t>
            </w:r>
          </w:p>
        </w:tc>
        <w:tc>
          <w:tcPr>
            <w:tcW w:w="2137" w:type="dxa"/>
            <w:gridSpan w:val="2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eastAsia="Courier New" w:hAnsi="Times New Roman" w:cs="Times New Roman"/>
                <w:sz w:val="24"/>
                <w:szCs w:val="26"/>
              </w:rPr>
              <w:t>72.30</w:t>
            </w:r>
          </w:p>
        </w:tc>
      </w:tr>
      <w:tr w:rsidR="00664730" w:rsidRPr="00AB7A95" w:rsidTr="00AB7A95"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AB7A95"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  <w:t>Консультирование по вопросам коммерческой деятельности и управления</w:t>
            </w:r>
          </w:p>
        </w:tc>
        <w:tc>
          <w:tcPr>
            <w:tcW w:w="2137" w:type="dxa"/>
            <w:gridSpan w:val="2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eastAsia="Courier New" w:hAnsi="Times New Roman" w:cs="Times New Roman"/>
                <w:sz w:val="24"/>
                <w:szCs w:val="26"/>
              </w:rPr>
              <w:t>74.14</w:t>
            </w:r>
          </w:p>
        </w:tc>
      </w:tr>
      <w:tr w:rsidR="00664730" w:rsidRPr="00AB7A95" w:rsidTr="00AB7A95"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AB7A95"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  <w:t>Деятельность по созданию и использованию баз данных и информационных ресурсов</w:t>
            </w:r>
          </w:p>
        </w:tc>
        <w:tc>
          <w:tcPr>
            <w:tcW w:w="2137" w:type="dxa"/>
            <w:gridSpan w:val="2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eastAsia="Courier New" w:hAnsi="Times New Roman" w:cs="Times New Roman"/>
                <w:sz w:val="24"/>
                <w:szCs w:val="26"/>
              </w:rPr>
              <w:t>72.40</w:t>
            </w:r>
          </w:p>
        </w:tc>
      </w:tr>
      <w:tr w:rsidR="00664730" w:rsidRPr="00AB7A95" w:rsidTr="00AB7A95">
        <w:trPr>
          <w:trHeight w:val="338"/>
        </w:trPr>
        <w:tc>
          <w:tcPr>
            <w:tcW w:w="7513" w:type="dxa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</w:pPr>
            <w:r w:rsidRPr="00AB7A95">
              <w:rPr>
                <w:rFonts w:ascii="Times New Roman" w:eastAsia="Times New Roman" w:hAnsi="Times New Roman" w:cs="Times New Roman"/>
                <w:sz w:val="24"/>
                <w:szCs w:val="26"/>
                <w:lang w:eastAsia="ar-SA"/>
              </w:rPr>
              <w:t>Прочая деятельность, связанная с использованием вычислительной техники и информационных технологий</w:t>
            </w:r>
          </w:p>
        </w:tc>
        <w:tc>
          <w:tcPr>
            <w:tcW w:w="2137" w:type="dxa"/>
            <w:gridSpan w:val="2"/>
            <w:shd w:val="clear" w:color="auto" w:fill="auto"/>
          </w:tcPr>
          <w:p w:rsidR="00664730" w:rsidRPr="00AB7A95" w:rsidRDefault="00664730" w:rsidP="008756F1">
            <w:pPr>
              <w:pStyle w:val="a4"/>
              <w:spacing w:line="340" w:lineRule="exact"/>
              <w:ind w:firstLine="567"/>
              <w:jc w:val="center"/>
              <w:rPr>
                <w:rFonts w:ascii="Times New Roman" w:eastAsia="Courier New" w:hAnsi="Times New Roman" w:cs="Times New Roman"/>
                <w:sz w:val="24"/>
                <w:szCs w:val="26"/>
              </w:rPr>
            </w:pPr>
            <w:r w:rsidRPr="00AB7A95">
              <w:rPr>
                <w:rFonts w:ascii="Times New Roman" w:eastAsia="Courier New" w:hAnsi="Times New Roman" w:cs="Times New Roman"/>
                <w:sz w:val="24"/>
                <w:szCs w:val="26"/>
              </w:rPr>
              <w:t>72.60</w:t>
            </w:r>
          </w:p>
        </w:tc>
      </w:tr>
    </w:tbl>
    <w:p w:rsidR="00C75916" w:rsidRDefault="00C75916" w:rsidP="008756F1">
      <w:pPr>
        <w:spacing w:line="340" w:lineRule="exact"/>
        <w:ind w:firstLine="567"/>
        <w:rPr>
          <w:rFonts w:ascii="Times New Roman" w:hAnsi="Times New Roman" w:cs="Times New Roman"/>
          <w:sz w:val="26"/>
          <w:szCs w:val="26"/>
        </w:rPr>
      </w:pPr>
    </w:p>
    <w:p w:rsidR="00C75916" w:rsidRDefault="00C7591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664730" w:rsidRPr="00C258DF" w:rsidRDefault="00664730" w:rsidP="00C258DF">
      <w:pPr>
        <w:pStyle w:val="2"/>
        <w:jc w:val="center"/>
        <w:rPr>
          <w:rFonts w:ascii="Times New Roman" w:hAnsi="Times New Roman" w:cs="Times New Roman"/>
          <w:color w:val="auto"/>
        </w:rPr>
      </w:pPr>
      <w:r w:rsidRPr="00C258DF">
        <w:rPr>
          <w:rFonts w:ascii="Times New Roman" w:hAnsi="Times New Roman" w:cs="Times New Roman"/>
          <w:color w:val="auto"/>
        </w:rPr>
        <w:lastRenderedPageBreak/>
        <w:t xml:space="preserve">1.2. </w:t>
      </w:r>
      <w:r w:rsidR="00807C87">
        <w:rPr>
          <w:rFonts w:ascii="Times New Roman" w:hAnsi="Times New Roman" w:cs="Times New Roman"/>
          <w:color w:val="auto"/>
        </w:rPr>
        <w:t>К</w:t>
      </w:r>
      <w:r w:rsidR="00C75916">
        <w:rPr>
          <w:rFonts w:ascii="Times New Roman" w:hAnsi="Times New Roman" w:cs="Times New Roman"/>
          <w:color w:val="auto"/>
        </w:rPr>
        <w:t>адровый потенциал</w:t>
      </w:r>
    </w:p>
    <w:p w:rsidR="00664730" w:rsidRPr="008756F1" w:rsidRDefault="00664730" w:rsidP="008756F1">
      <w:pPr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A4F4F" w:rsidRPr="00BA4F4F" w:rsidRDefault="00BA4F4F" w:rsidP="00BA4F4F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4F4F">
        <w:rPr>
          <w:rFonts w:ascii="Times New Roman" w:hAnsi="Times New Roman" w:cs="Times New Roman"/>
          <w:sz w:val="26"/>
          <w:szCs w:val="26"/>
        </w:rPr>
        <w:t xml:space="preserve">В структуре Центра 5 секторов: </w:t>
      </w:r>
    </w:p>
    <w:p w:rsidR="00BA4F4F" w:rsidRPr="00BA4F4F" w:rsidRDefault="00BA4F4F" w:rsidP="00807C87">
      <w:pPr>
        <w:pStyle w:val="a4"/>
        <w:numPr>
          <w:ilvl w:val="0"/>
          <w:numId w:val="13"/>
        </w:numPr>
        <w:spacing w:line="340" w:lineRule="exact"/>
        <w:ind w:left="0" w:firstLine="360"/>
        <w:rPr>
          <w:rFonts w:ascii="Times New Roman" w:hAnsi="Times New Roman" w:cs="Times New Roman"/>
          <w:sz w:val="26"/>
          <w:szCs w:val="26"/>
        </w:rPr>
      </w:pPr>
      <w:r w:rsidRPr="00BA4F4F">
        <w:rPr>
          <w:rFonts w:ascii="Times New Roman" w:hAnsi="Times New Roman" w:cs="Times New Roman"/>
          <w:sz w:val="26"/>
          <w:szCs w:val="26"/>
        </w:rPr>
        <w:t xml:space="preserve">Сектор макроэкономического прогнозирования и стратегического планирования; </w:t>
      </w:r>
    </w:p>
    <w:p w:rsidR="00BA4F4F" w:rsidRPr="00BA4F4F" w:rsidRDefault="00BA4F4F" w:rsidP="00807C87">
      <w:pPr>
        <w:pStyle w:val="a5"/>
        <w:numPr>
          <w:ilvl w:val="0"/>
          <w:numId w:val="13"/>
        </w:numPr>
        <w:ind w:left="0" w:firstLine="360"/>
        <w:rPr>
          <w:rStyle w:val="ae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BA4F4F">
        <w:rPr>
          <w:rStyle w:val="ae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Сектор исследований человеческого потенциала и развития территорий</w:t>
      </w:r>
      <w:r>
        <w:rPr>
          <w:rStyle w:val="ae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;</w:t>
      </w:r>
    </w:p>
    <w:p w:rsidR="00BA4F4F" w:rsidRPr="00BA4F4F" w:rsidRDefault="00BA4F4F" w:rsidP="00807C87">
      <w:pPr>
        <w:pStyle w:val="a5"/>
        <w:numPr>
          <w:ilvl w:val="0"/>
          <w:numId w:val="13"/>
        </w:numPr>
        <w:ind w:left="0" w:firstLine="360"/>
        <w:rPr>
          <w:rStyle w:val="ae"/>
          <w:rFonts w:ascii="Times New Roman" w:hAnsi="Times New Roman" w:cs="Times New Roman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BA4F4F">
        <w:rPr>
          <w:rStyle w:val="ae"/>
          <w:rFonts w:ascii="Times New Roman" w:hAnsi="Times New Roman" w:cs="Times New Roman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>Сектор проектного развития реального сектора экономики</w:t>
      </w:r>
      <w:r>
        <w:rPr>
          <w:rStyle w:val="ae"/>
          <w:rFonts w:ascii="Times New Roman" w:hAnsi="Times New Roman" w:cs="Times New Roman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>;</w:t>
      </w:r>
    </w:p>
    <w:p w:rsidR="00BA4F4F" w:rsidRPr="00BA4F4F" w:rsidRDefault="00BA4F4F" w:rsidP="00807C87">
      <w:pPr>
        <w:pStyle w:val="a5"/>
        <w:numPr>
          <w:ilvl w:val="0"/>
          <w:numId w:val="13"/>
        </w:numPr>
        <w:ind w:left="0" w:firstLine="360"/>
        <w:rPr>
          <w:rStyle w:val="ae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BA4F4F">
        <w:rPr>
          <w:rStyle w:val="ae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Сектор сопровождения информационно-аналитических систем</w:t>
      </w:r>
      <w:r>
        <w:rPr>
          <w:rStyle w:val="ae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;</w:t>
      </w:r>
    </w:p>
    <w:p w:rsidR="00BA4F4F" w:rsidRPr="00BA4F4F" w:rsidRDefault="00BA4F4F" w:rsidP="00807C87">
      <w:pPr>
        <w:pStyle w:val="a5"/>
        <w:numPr>
          <w:ilvl w:val="0"/>
          <w:numId w:val="13"/>
        </w:numPr>
        <w:spacing w:line="240" w:lineRule="auto"/>
        <w:ind w:left="0" w:firstLine="360"/>
        <w:rPr>
          <w:rFonts w:ascii="Times New Roman" w:hAnsi="Times New Roman" w:cs="Times New Roman"/>
          <w:b/>
          <w:sz w:val="26"/>
          <w:szCs w:val="26"/>
        </w:rPr>
      </w:pPr>
      <w:r w:rsidRPr="00BA4F4F">
        <w:rPr>
          <w:rStyle w:val="ae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Сектор </w:t>
      </w:r>
      <w:r>
        <w:rPr>
          <w:rStyle w:val="ae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корпоративного управления.</w:t>
      </w:r>
    </w:p>
    <w:p w:rsidR="008756F1" w:rsidRPr="00AE615A" w:rsidRDefault="008756F1" w:rsidP="00343653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4265">
        <w:rPr>
          <w:rFonts w:ascii="Times New Roman" w:hAnsi="Times New Roman" w:cs="Times New Roman"/>
          <w:sz w:val="26"/>
          <w:szCs w:val="26"/>
        </w:rPr>
        <w:t xml:space="preserve">Предельная численность работников на 2015 год утверждена в количестве 36 </w:t>
      </w:r>
      <w:r w:rsidRPr="00807C87">
        <w:rPr>
          <w:rFonts w:ascii="Times New Roman" w:hAnsi="Times New Roman" w:cs="Times New Roman"/>
          <w:sz w:val="26"/>
          <w:szCs w:val="26"/>
        </w:rPr>
        <w:t xml:space="preserve">штатных единиц, фактически на </w:t>
      </w:r>
      <w:r w:rsidR="00650025" w:rsidRPr="00807C87">
        <w:rPr>
          <w:rFonts w:ascii="Times New Roman" w:hAnsi="Times New Roman" w:cs="Times New Roman"/>
          <w:sz w:val="26"/>
          <w:szCs w:val="26"/>
        </w:rPr>
        <w:t>3</w:t>
      </w:r>
      <w:r w:rsidRPr="00807C87">
        <w:rPr>
          <w:rFonts w:ascii="Times New Roman" w:hAnsi="Times New Roman" w:cs="Times New Roman"/>
          <w:sz w:val="26"/>
          <w:szCs w:val="26"/>
        </w:rPr>
        <w:t>1.1</w:t>
      </w:r>
      <w:r w:rsidR="00650025" w:rsidRPr="00807C87">
        <w:rPr>
          <w:rFonts w:ascii="Times New Roman" w:hAnsi="Times New Roman" w:cs="Times New Roman"/>
          <w:sz w:val="26"/>
          <w:szCs w:val="26"/>
        </w:rPr>
        <w:t>2</w:t>
      </w:r>
      <w:r w:rsidR="000E0E5C">
        <w:rPr>
          <w:rFonts w:ascii="Times New Roman" w:hAnsi="Times New Roman" w:cs="Times New Roman"/>
          <w:sz w:val="26"/>
          <w:szCs w:val="26"/>
        </w:rPr>
        <w:t>.2015</w:t>
      </w:r>
      <w:r w:rsidRPr="00807C87">
        <w:rPr>
          <w:rFonts w:ascii="Times New Roman" w:hAnsi="Times New Roman" w:cs="Times New Roman"/>
          <w:sz w:val="26"/>
          <w:szCs w:val="26"/>
        </w:rPr>
        <w:t xml:space="preserve"> года замещено </w:t>
      </w:r>
      <w:r w:rsidR="00650025" w:rsidRPr="00807C87">
        <w:rPr>
          <w:rFonts w:ascii="Times New Roman" w:hAnsi="Times New Roman" w:cs="Times New Roman"/>
          <w:sz w:val="26"/>
          <w:szCs w:val="26"/>
        </w:rPr>
        <w:t>34</w:t>
      </w:r>
      <w:r w:rsidRPr="00807C87">
        <w:rPr>
          <w:rFonts w:ascii="Times New Roman" w:hAnsi="Times New Roman" w:cs="Times New Roman"/>
          <w:sz w:val="26"/>
          <w:szCs w:val="26"/>
        </w:rPr>
        <w:t xml:space="preserve"> штатны</w:t>
      </w:r>
      <w:r w:rsidR="00BD7106" w:rsidRPr="00807C87">
        <w:rPr>
          <w:rFonts w:ascii="Times New Roman" w:hAnsi="Times New Roman" w:cs="Times New Roman"/>
          <w:sz w:val="26"/>
          <w:szCs w:val="26"/>
        </w:rPr>
        <w:t>е</w:t>
      </w:r>
      <w:r w:rsidRPr="00807C87">
        <w:rPr>
          <w:rFonts w:ascii="Times New Roman" w:hAnsi="Times New Roman" w:cs="Times New Roman"/>
          <w:sz w:val="26"/>
          <w:szCs w:val="26"/>
        </w:rPr>
        <w:t xml:space="preserve"> единиц</w:t>
      </w:r>
      <w:r w:rsidR="00BD7106" w:rsidRPr="00807C87">
        <w:rPr>
          <w:rFonts w:ascii="Times New Roman" w:hAnsi="Times New Roman" w:cs="Times New Roman"/>
          <w:sz w:val="26"/>
          <w:szCs w:val="26"/>
        </w:rPr>
        <w:t>ы</w:t>
      </w:r>
      <w:r w:rsidRPr="00807C87">
        <w:rPr>
          <w:rFonts w:ascii="Times New Roman" w:hAnsi="Times New Roman" w:cs="Times New Roman"/>
          <w:sz w:val="26"/>
          <w:szCs w:val="26"/>
        </w:rPr>
        <w:t>,</w:t>
      </w:r>
      <w:r w:rsidRPr="00650025">
        <w:rPr>
          <w:rFonts w:ascii="Times New Roman" w:hAnsi="Times New Roman" w:cs="Times New Roman"/>
          <w:sz w:val="26"/>
          <w:szCs w:val="26"/>
        </w:rPr>
        <w:t xml:space="preserve"> </w:t>
      </w:r>
      <w:r w:rsidRPr="00AE615A">
        <w:rPr>
          <w:rFonts w:ascii="Times New Roman" w:hAnsi="Times New Roman" w:cs="Times New Roman"/>
          <w:sz w:val="26"/>
          <w:szCs w:val="26"/>
        </w:rPr>
        <w:t>име</w:t>
      </w:r>
      <w:r w:rsidR="00650025" w:rsidRPr="00AE615A">
        <w:rPr>
          <w:rFonts w:ascii="Times New Roman" w:hAnsi="Times New Roman" w:cs="Times New Roman"/>
          <w:sz w:val="26"/>
          <w:szCs w:val="26"/>
        </w:rPr>
        <w:t>л</w:t>
      </w:r>
      <w:r w:rsidR="00BD7106">
        <w:rPr>
          <w:rFonts w:ascii="Times New Roman" w:hAnsi="Times New Roman" w:cs="Times New Roman"/>
          <w:sz w:val="26"/>
          <w:szCs w:val="26"/>
        </w:rPr>
        <w:t>о</w:t>
      </w:r>
      <w:r w:rsidR="00650025" w:rsidRPr="00AE615A">
        <w:rPr>
          <w:rFonts w:ascii="Times New Roman" w:hAnsi="Times New Roman" w:cs="Times New Roman"/>
          <w:sz w:val="26"/>
          <w:szCs w:val="26"/>
        </w:rPr>
        <w:t>сь 2</w:t>
      </w:r>
      <w:r w:rsidRPr="00AE615A">
        <w:rPr>
          <w:rFonts w:ascii="Times New Roman" w:hAnsi="Times New Roman" w:cs="Times New Roman"/>
          <w:sz w:val="26"/>
          <w:szCs w:val="26"/>
        </w:rPr>
        <w:t xml:space="preserve"> вакантн</w:t>
      </w:r>
      <w:r w:rsidR="00650025" w:rsidRPr="00AE615A">
        <w:rPr>
          <w:rFonts w:ascii="Times New Roman" w:hAnsi="Times New Roman" w:cs="Times New Roman"/>
          <w:sz w:val="26"/>
          <w:szCs w:val="26"/>
        </w:rPr>
        <w:t>ые</w:t>
      </w:r>
      <w:r w:rsidRPr="00AE615A">
        <w:rPr>
          <w:rFonts w:ascii="Times New Roman" w:hAnsi="Times New Roman" w:cs="Times New Roman"/>
          <w:sz w:val="26"/>
          <w:szCs w:val="26"/>
        </w:rPr>
        <w:t xml:space="preserve"> должност</w:t>
      </w:r>
      <w:r w:rsidR="00650025" w:rsidRPr="00AE615A">
        <w:rPr>
          <w:rFonts w:ascii="Times New Roman" w:hAnsi="Times New Roman" w:cs="Times New Roman"/>
          <w:sz w:val="26"/>
          <w:szCs w:val="26"/>
        </w:rPr>
        <w:t>и</w:t>
      </w:r>
      <w:r w:rsidRPr="00AE615A">
        <w:rPr>
          <w:rFonts w:ascii="Times New Roman" w:hAnsi="Times New Roman" w:cs="Times New Roman"/>
          <w:sz w:val="26"/>
          <w:szCs w:val="26"/>
        </w:rPr>
        <w:t>.</w:t>
      </w:r>
    </w:p>
    <w:p w:rsidR="008756F1" w:rsidRPr="00AE615A" w:rsidRDefault="008756F1" w:rsidP="00343653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615A">
        <w:rPr>
          <w:rFonts w:ascii="Times New Roman" w:hAnsi="Times New Roman" w:cs="Times New Roman"/>
          <w:sz w:val="26"/>
          <w:szCs w:val="26"/>
        </w:rPr>
        <w:t xml:space="preserve">Качественный состав характеризуется следующими показателями: </w:t>
      </w:r>
    </w:p>
    <w:p w:rsidR="008756F1" w:rsidRPr="00AE615A" w:rsidRDefault="008756F1" w:rsidP="00343653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615A">
        <w:rPr>
          <w:rFonts w:ascii="Times New Roman" w:hAnsi="Times New Roman" w:cs="Times New Roman"/>
          <w:sz w:val="26"/>
          <w:szCs w:val="26"/>
        </w:rPr>
        <w:t xml:space="preserve">100% сотрудников имеют высшее образование, </w:t>
      </w:r>
    </w:p>
    <w:p w:rsidR="008756F1" w:rsidRPr="00AE615A" w:rsidRDefault="008756F1" w:rsidP="00343653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615A">
        <w:rPr>
          <w:rFonts w:ascii="Times New Roman" w:hAnsi="Times New Roman" w:cs="Times New Roman"/>
          <w:sz w:val="26"/>
          <w:szCs w:val="26"/>
        </w:rPr>
        <w:t>5 челов</w:t>
      </w:r>
      <w:r w:rsidR="00714265" w:rsidRPr="00AE615A">
        <w:rPr>
          <w:rFonts w:ascii="Times New Roman" w:hAnsi="Times New Roman" w:cs="Times New Roman"/>
          <w:sz w:val="26"/>
          <w:szCs w:val="26"/>
        </w:rPr>
        <w:t>ек имеют степень кандидата наук.</w:t>
      </w:r>
    </w:p>
    <w:p w:rsidR="00AE615A" w:rsidRDefault="00650025" w:rsidP="00343653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615A">
        <w:rPr>
          <w:rFonts w:ascii="Times New Roman" w:hAnsi="Times New Roman" w:cs="Times New Roman"/>
          <w:sz w:val="26"/>
          <w:szCs w:val="26"/>
        </w:rPr>
        <w:t>21 сотрудник (62%) имеют стаж государственной службы, в том числе 19</w:t>
      </w:r>
      <w:r w:rsidR="008756F1" w:rsidRPr="00AE615A">
        <w:rPr>
          <w:rFonts w:ascii="Times New Roman" w:hAnsi="Times New Roman" w:cs="Times New Roman"/>
          <w:sz w:val="26"/>
          <w:szCs w:val="26"/>
        </w:rPr>
        <w:t xml:space="preserve"> сотрудников </w:t>
      </w:r>
      <w:r w:rsidR="00BD7106">
        <w:rPr>
          <w:rFonts w:ascii="Times New Roman" w:hAnsi="Times New Roman" w:cs="Times New Roman"/>
          <w:sz w:val="26"/>
          <w:szCs w:val="26"/>
        </w:rPr>
        <w:t>(</w:t>
      </w:r>
      <w:r w:rsidR="008756F1" w:rsidRPr="00AE615A">
        <w:rPr>
          <w:rFonts w:ascii="Times New Roman" w:hAnsi="Times New Roman" w:cs="Times New Roman"/>
          <w:sz w:val="26"/>
          <w:szCs w:val="26"/>
        </w:rPr>
        <w:t>5</w:t>
      </w:r>
      <w:r w:rsidRPr="00AE615A">
        <w:rPr>
          <w:rFonts w:ascii="Times New Roman" w:hAnsi="Times New Roman" w:cs="Times New Roman"/>
          <w:sz w:val="26"/>
          <w:szCs w:val="26"/>
        </w:rPr>
        <w:t>6</w:t>
      </w:r>
      <w:r w:rsidR="008756F1" w:rsidRPr="00AE615A">
        <w:rPr>
          <w:rFonts w:ascii="Times New Roman" w:hAnsi="Times New Roman" w:cs="Times New Roman"/>
          <w:sz w:val="26"/>
          <w:szCs w:val="26"/>
        </w:rPr>
        <w:t>%</w:t>
      </w:r>
      <w:r w:rsidR="00BD7106">
        <w:rPr>
          <w:rFonts w:ascii="Times New Roman" w:hAnsi="Times New Roman" w:cs="Times New Roman"/>
          <w:sz w:val="26"/>
          <w:szCs w:val="26"/>
        </w:rPr>
        <w:t>)</w:t>
      </w:r>
      <w:r w:rsidR="008756F1" w:rsidRPr="00AE615A">
        <w:rPr>
          <w:rFonts w:ascii="Times New Roman" w:hAnsi="Times New Roman" w:cs="Times New Roman"/>
          <w:sz w:val="26"/>
          <w:szCs w:val="26"/>
        </w:rPr>
        <w:t xml:space="preserve"> </w:t>
      </w:r>
      <w:r w:rsidR="00BD7106">
        <w:rPr>
          <w:rFonts w:ascii="Times New Roman" w:hAnsi="Times New Roman" w:cs="Times New Roman"/>
          <w:sz w:val="26"/>
          <w:szCs w:val="26"/>
        </w:rPr>
        <w:t>–</w:t>
      </w:r>
      <w:r w:rsidRPr="00AE615A">
        <w:rPr>
          <w:rFonts w:ascii="Times New Roman" w:hAnsi="Times New Roman" w:cs="Times New Roman"/>
          <w:sz w:val="26"/>
          <w:szCs w:val="26"/>
        </w:rPr>
        <w:t xml:space="preserve"> </w:t>
      </w:r>
      <w:r w:rsidR="008756F1" w:rsidRPr="00AE615A">
        <w:rPr>
          <w:rFonts w:ascii="Times New Roman" w:hAnsi="Times New Roman" w:cs="Times New Roman"/>
          <w:sz w:val="26"/>
          <w:szCs w:val="26"/>
        </w:rPr>
        <w:t>более</w:t>
      </w:r>
      <w:r w:rsidR="00BD7106">
        <w:rPr>
          <w:rFonts w:ascii="Times New Roman" w:hAnsi="Times New Roman" w:cs="Times New Roman"/>
          <w:sz w:val="26"/>
          <w:szCs w:val="26"/>
        </w:rPr>
        <w:t xml:space="preserve"> </w:t>
      </w:r>
      <w:r w:rsidR="008756F1" w:rsidRPr="00AE615A">
        <w:rPr>
          <w:rFonts w:ascii="Times New Roman" w:hAnsi="Times New Roman" w:cs="Times New Roman"/>
          <w:sz w:val="26"/>
          <w:szCs w:val="26"/>
        </w:rPr>
        <w:t>5 лет</w:t>
      </w:r>
      <w:r w:rsidRPr="00AE615A">
        <w:rPr>
          <w:rFonts w:ascii="Times New Roman" w:hAnsi="Times New Roman" w:cs="Times New Roman"/>
          <w:sz w:val="26"/>
          <w:szCs w:val="26"/>
        </w:rPr>
        <w:t xml:space="preserve">, </w:t>
      </w:r>
      <w:r w:rsidR="008756F1" w:rsidRPr="00AE615A">
        <w:rPr>
          <w:rFonts w:ascii="Times New Roman" w:hAnsi="Times New Roman" w:cs="Times New Roman"/>
          <w:sz w:val="26"/>
          <w:szCs w:val="26"/>
        </w:rPr>
        <w:t>14 чел</w:t>
      </w:r>
      <w:r w:rsidRPr="00AE615A">
        <w:rPr>
          <w:rFonts w:ascii="Times New Roman" w:hAnsi="Times New Roman" w:cs="Times New Roman"/>
          <w:sz w:val="26"/>
          <w:szCs w:val="26"/>
        </w:rPr>
        <w:t xml:space="preserve">овек </w:t>
      </w:r>
      <w:r w:rsidR="004E73A5" w:rsidRPr="00AE615A">
        <w:rPr>
          <w:rFonts w:ascii="Times New Roman" w:hAnsi="Times New Roman" w:cs="Times New Roman"/>
          <w:sz w:val="26"/>
          <w:szCs w:val="26"/>
        </w:rPr>
        <w:t xml:space="preserve">– </w:t>
      </w:r>
      <w:r w:rsidR="008756F1" w:rsidRPr="00AE615A">
        <w:rPr>
          <w:rFonts w:ascii="Times New Roman" w:hAnsi="Times New Roman" w:cs="Times New Roman"/>
          <w:sz w:val="26"/>
          <w:szCs w:val="26"/>
        </w:rPr>
        <w:t>более</w:t>
      </w:r>
      <w:r w:rsidR="004E73A5" w:rsidRPr="00AE615A">
        <w:rPr>
          <w:rFonts w:ascii="Times New Roman" w:hAnsi="Times New Roman" w:cs="Times New Roman"/>
          <w:sz w:val="26"/>
          <w:szCs w:val="26"/>
        </w:rPr>
        <w:t xml:space="preserve"> </w:t>
      </w:r>
      <w:r w:rsidR="008756F1" w:rsidRPr="00AE615A">
        <w:rPr>
          <w:rFonts w:ascii="Times New Roman" w:hAnsi="Times New Roman" w:cs="Times New Roman"/>
          <w:sz w:val="26"/>
          <w:szCs w:val="26"/>
        </w:rPr>
        <w:t>8 лет, 9 чел</w:t>
      </w:r>
      <w:r w:rsidRPr="00AE615A">
        <w:rPr>
          <w:rFonts w:ascii="Times New Roman" w:hAnsi="Times New Roman" w:cs="Times New Roman"/>
          <w:sz w:val="26"/>
          <w:szCs w:val="26"/>
        </w:rPr>
        <w:t>овек</w:t>
      </w:r>
      <w:r w:rsidR="008756F1" w:rsidRPr="00AE615A">
        <w:rPr>
          <w:rFonts w:ascii="Times New Roman" w:hAnsi="Times New Roman" w:cs="Times New Roman"/>
          <w:sz w:val="26"/>
          <w:szCs w:val="26"/>
        </w:rPr>
        <w:t xml:space="preserve"> </w:t>
      </w:r>
      <w:r w:rsidR="004E73A5" w:rsidRPr="00AE615A">
        <w:rPr>
          <w:rFonts w:ascii="Times New Roman" w:hAnsi="Times New Roman" w:cs="Times New Roman"/>
          <w:sz w:val="26"/>
          <w:szCs w:val="26"/>
        </w:rPr>
        <w:t xml:space="preserve">– </w:t>
      </w:r>
      <w:r w:rsidR="008756F1" w:rsidRPr="00AE615A">
        <w:rPr>
          <w:rFonts w:ascii="Times New Roman" w:hAnsi="Times New Roman" w:cs="Times New Roman"/>
          <w:sz w:val="26"/>
          <w:szCs w:val="26"/>
        </w:rPr>
        <w:t>более</w:t>
      </w:r>
      <w:r w:rsidR="004E73A5" w:rsidRPr="00AE615A">
        <w:rPr>
          <w:rFonts w:ascii="Times New Roman" w:hAnsi="Times New Roman" w:cs="Times New Roman"/>
          <w:sz w:val="26"/>
          <w:szCs w:val="26"/>
        </w:rPr>
        <w:t xml:space="preserve"> </w:t>
      </w:r>
      <w:r w:rsidR="008756F1" w:rsidRPr="00AE615A">
        <w:rPr>
          <w:rFonts w:ascii="Times New Roman" w:hAnsi="Times New Roman" w:cs="Times New Roman"/>
          <w:sz w:val="26"/>
          <w:szCs w:val="26"/>
        </w:rPr>
        <w:t>10 лет.</w:t>
      </w:r>
      <w:r w:rsidRPr="00AE615A">
        <w:rPr>
          <w:rFonts w:ascii="Times New Roman" w:hAnsi="Times New Roman" w:cs="Times New Roman"/>
          <w:sz w:val="26"/>
          <w:szCs w:val="26"/>
        </w:rPr>
        <w:t xml:space="preserve"> </w:t>
      </w:r>
      <w:r w:rsidR="008756F1" w:rsidRPr="00AE615A">
        <w:rPr>
          <w:rFonts w:ascii="Times New Roman" w:hAnsi="Times New Roman" w:cs="Times New Roman"/>
          <w:sz w:val="26"/>
          <w:szCs w:val="26"/>
        </w:rPr>
        <w:t xml:space="preserve">Средний возраст сотрудников: </w:t>
      </w:r>
      <w:r w:rsidR="00AE615A" w:rsidRPr="00AE615A">
        <w:rPr>
          <w:rFonts w:ascii="Times New Roman" w:hAnsi="Times New Roman" w:cs="Times New Roman"/>
          <w:sz w:val="26"/>
          <w:szCs w:val="26"/>
        </w:rPr>
        <w:t>40 лет; молодых сотрудников в возрасте до 35 лет – 16 человек (47%), в том числе до 30-ти лет – 7 человек.</w:t>
      </w:r>
    </w:p>
    <w:p w:rsidR="008756F1" w:rsidRDefault="00343653" w:rsidP="00343653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4F4F">
        <w:rPr>
          <w:rFonts w:ascii="Times New Roman" w:hAnsi="Times New Roman" w:cs="Times New Roman"/>
          <w:i/>
          <w:sz w:val="26"/>
          <w:szCs w:val="26"/>
        </w:rPr>
        <w:t>Подготовка кадров высшей квалификации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714265">
        <w:rPr>
          <w:rFonts w:ascii="Times New Roman" w:hAnsi="Times New Roman" w:cs="Times New Roman"/>
          <w:sz w:val="26"/>
          <w:szCs w:val="26"/>
        </w:rPr>
        <w:t xml:space="preserve">В отчетном году </w:t>
      </w:r>
      <w:r w:rsidR="00714265" w:rsidRPr="00714265">
        <w:rPr>
          <w:rFonts w:ascii="Times New Roman" w:hAnsi="Times New Roman" w:cs="Times New Roman"/>
          <w:sz w:val="26"/>
          <w:szCs w:val="26"/>
        </w:rPr>
        <w:t>в аспирантуре по специальности «Экономика и управление народным хозяйством» обучал</w:t>
      </w:r>
      <w:r w:rsidR="004E73A5">
        <w:rPr>
          <w:rFonts w:ascii="Times New Roman" w:hAnsi="Times New Roman" w:cs="Times New Roman"/>
          <w:sz w:val="26"/>
          <w:szCs w:val="26"/>
        </w:rPr>
        <w:t>о</w:t>
      </w:r>
      <w:r w:rsidR="00714265" w:rsidRPr="00714265">
        <w:rPr>
          <w:rFonts w:ascii="Times New Roman" w:hAnsi="Times New Roman" w:cs="Times New Roman"/>
          <w:sz w:val="26"/>
          <w:szCs w:val="26"/>
        </w:rPr>
        <w:t>сь 5 сотрудник</w:t>
      </w:r>
      <w:r>
        <w:rPr>
          <w:rFonts w:ascii="Times New Roman" w:hAnsi="Times New Roman" w:cs="Times New Roman"/>
          <w:sz w:val="26"/>
          <w:szCs w:val="26"/>
        </w:rPr>
        <w:t>ов Центра</w:t>
      </w:r>
      <w:r w:rsidR="00714265" w:rsidRPr="00714265">
        <w:rPr>
          <w:rFonts w:ascii="Times New Roman" w:hAnsi="Times New Roman" w:cs="Times New Roman"/>
          <w:sz w:val="26"/>
          <w:szCs w:val="26"/>
        </w:rPr>
        <w:t xml:space="preserve">: </w:t>
      </w:r>
      <w:r w:rsidR="000E0E5C">
        <w:rPr>
          <w:rFonts w:ascii="Times New Roman" w:hAnsi="Times New Roman" w:cs="Times New Roman"/>
          <w:sz w:val="26"/>
          <w:szCs w:val="26"/>
        </w:rPr>
        <w:t>Бысыина А.Н., Дмитриева М.А., Долгунова</w:t>
      </w:r>
      <w:r w:rsidR="000E0E5C" w:rsidRPr="00714265">
        <w:rPr>
          <w:rFonts w:ascii="Times New Roman" w:hAnsi="Times New Roman" w:cs="Times New Roman"/>
          <w:sz w:val="26"/>
          <w:szCs w:val="26"/>
        </w:rPr>
        <w:t xml:space="preserve"> А.Ц.</w:t>
      </w:r>
      <w:r w:rsidR="000E0E5C">
        <w:rPr>
          <w:rFonts w:ascii="Times New Roman" w:hAnsi="Times New Roman" w:cs="Times New Roman"/>
          <w:sz w:val="26"/>
          <w:szCs w:val="26"/>
        </w:rPr>
        <w:t xml:space="preserve">, </w:t>
      </w:r>
      <w:r w:rsidR="004E2F0F" w:rsidRPr="00714265">
        <w:rPr>
          <w:rFonts w:ascii="Times New Roman" w:hAnsi="Times New Roman" w:cs="Times New Roman"/>
          <w:sz w:val="26"/>
          <w:szCs w:val="26"/>
        </w:rPr>
        <w:t>Маркова В.Н.</w:t>
      </w:r>
      <w:r w:rsidR="004E2F0F">
        <w:rPr>
          <w:rFonts w:ascii="Times New Roman" w:hAnsi="Times New Roman" w:cs="Times New Roman"/>
          <w:sz w:val="26"/>
          <w:szCs w:val="26"/>
        </w:rPr>
        <w:t xml:space="preserve">, </w:t>
      </w:r>
      <w:r w:rsidR="000E0E5C">
        <w:rPr>
          <w:rFonts w:ascii="Times New Roman" w:hAnsi="Times New Roman" w:cs="Times New Roman"/>
          <w:sz w:val="26"/>
          <w:szCs w:val="26"/>
        </w:rPr>
        <w:t>Филиппова Ю.А.</w:t>
      </w:r>
    </w:p>
    <w:p w:rsidR="00343653" w:rsidRPr="00343653" w:rsidRDefault="00343653" w:rsidP="00343653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4F4F">
        <w:rPr>
          <w:rFonts w:ascii="Times New Roman" w:hAnsi="Times New Roman" w:cs="Times New Roman"/>
          <w:i/>
          <w:sz w:val="26"/>
          <w:szCs w:val="26"/>
        </w:rPr>
        <w:t>Переподготовка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343653">
        <w:rPr>
          <w:rFonts w:ascii="Times New Roman" w:hAnsi="Times New Roman" w:cs="Times New Roman"/>
          <w:sz w:val="26"/>
          <w:szCs w:val="26"/>
        </w:rPr>
        <w:t xml:space="preserve">В рамках Государственного плана подготовки управленческих кадров для организаций народного хозяйства Российской Федерации на 2014-2015 учебный год </w:t>
      </w:r>
      <w:r w:rsidR="00F3231C">
        <w:rPr>
          <w:rFonts w:ascii="Times New Roman" w:hAnsi="Times New Roman" w:cs="Times New Roman"/>
          <w:sz w:val="26"/>
          <w:szCs w:val="26"/>
        </w:rPr>
        <w:t xml:space="preserve">4 сотрудника </w:t>
      </w:r>
      <w:r w:rsidRPr="00343653">
        <w:rPr>
          <w:rFonts w:ascii="Times New Roman" w:hAnsi="Times New Roman" w:cs="Times New Roman"/>
          <w:sz w:val="26"/>
          <w:szCs w:val="26"/>
        </w:rPr>
        <w:t>прошли обуче</w:t>
      </w:r>
      <w:r w:rsidR="00BA4F4F">
        <w:rPr>
          <w:rFonts w:ascii="Times New Roman" w:hAnsi="Times New Roman" w:cs="Times New Roman"/>
          <w:sz w:val="26"/>
          <w:szCs w:val="26"/>
        </w:rPr>
        <w:t>ние по Президентской программе:</w:t>
      </w:r>
    </w:p>
    <w:p w:rsidR="004E2F0F" w:rsidRDefault="00343653" w:rsidP="00343653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3653">
        <w:rPr>
          <w:rFonts w:ascii="Times New Roman" w:hAnsi="Times New Roman" w:cs="Times New Roman"/>
          <w:sz w:val="26"/>
          <w:szCs w:val="26"/>
        </w:rPr>
        <w:t>«Топ-менеджер» на базе Российской академии народного хозяйства и государственной службы при Президенте Российской Федерации</w:t>
      </w:r>
      <w:r w:rsidR="00BA4F4F">
        <w:rPr>
          <w:rFonts w:ascii="Times New Roman" w:hAnsi="Times New Roman" w:cs="Times New Roman"/>
          <w:sz w:val="26"/>
          <w:szCs w:val="26"/>
        </w:rPr>
        <w:t xml:space="preserve"> (</w:t>
      </w:r>
      <w:r w:rsidR="00BA4F4F" w:rsidRPr="00343653">
        <w:rPr>
          <w:rFonts w:ascii="Times New Roman" w:hAnsi="Times New Roman" w:cs="Times New Roman"/>
          <w:sz w:val="26"/>
          <w:szCs w:val="26"/>
        </w:rPr>
        <w:t>Малышева А.П.</w:t>
      </w:r>
      <w:r w:rsidR="00BA4F4F">
        <w:rPr>
          <w:rFonts w:ascii="Times New Roman" w:hAnsi="Times New Roman" w:cs="Times New Roman"/>
          <w:sz w:val="26"/>
          <w:szCs w:val="26"/>
        </w:rPr>
        <w:t>)</w:t>
      </w:r>
      <w:r w:rsidRPr="00343653">
        <w:rPr>
          <w:rFonts w:ascii="Times New Roman" w:hAnsi="Times New Roman" w:cs="Times New Roman"/>
          <w:sz w:val="26"/>
          <w:szCs w:val="26"/>
        </w:rPr>
        <w:t>;</w:t>
      </w:r>
    </w:p>
    <w:p w:rsidR="004E2F0F" w:rsidRPr="00C31E6C" w:rsidRDefault="004E2F0F" w:rsidP="004E2F0F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1E6C">
        <w:rPr>
          <w:rFonts w:ascii="Times New Roman" w:hAnsi="Times New Roman" w:cs="Times New Roman"/>
          <w:sz w:val="26"/>
          <w:szCs w:val="26"/>
        </w:rPr>
        <w:t>«Управление развитием бизнеса» на базе Московского энергетического института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C31E6C">
        <w:rPr>
          <w:rFonts w:ascii="Times New Roman" w:hAnsi="Times New Roman" w:cs="Times New Roman"/>
          <w:sz w:val="26"/>
          <w:szCs w:val="26"/>
        </w:rPr>
        <w:t>Винокурова А.П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4E2F0F" w:rsidRPr="00C31E6C" w:rsidRDefault="004E2F0F" w:rsidP="004E2F0F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1E6C">
        <w:rPr>
          <w:rFonts w:ascii="Times New Roman" w:hAnsi="Times New Roman" w:cs="Times New Roman"/>
          <w:sz w:val="26"/>
          <w:szCs w:val="26"/>
        </w:rPr>
        <w:t>«Управление развитием бизнеса» на базе Северо-Восточного федерального университета им. М.К. Аммосова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C31E6C">
        <w:rPr>
          <w:rFonts w:ascii="Times New Roman" w:hAnsi="Times New Roman" w:cs="Times New Roman"/>
          <w:sz w:val="26"/>
          <w:szCs w:val="26"/>
        </w:rPr>
        <w:t>Тихонова Е.Н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343653" w:rsidRPr="00C31E6C" w:rsidRDefault="00343653" w:rsidP="004E2F0F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1E6C">
        <w:rPr>
          <w:rFonts w:ascii="Times New Roman" w:hAnsi="Times New Roman" w:cs="Times New Roman"/>
          <w:sz w:val="26"/>
          <w:szCs w:val="26"/>
        </w:rPr>
        <w:t>«Управление развитием бизнеса» на базе Северо-Восточного федерального университета им. М.К. Аммосова</w:t>
      </w:r>
      <w:r w:rsidR="00BA4F4F" w:rsidRPr="00BA4F4F">
        <w:rPr>
          <w:rFonts w:ascii="Times New Roman" w:hAnsi="Times New Roman" w:cs="Times New Roman"/>
          <w:sz w:val="26"/>
          <w:szCs w:val="26"/>
        </w:rPr>
        <w:t xml:space="preserve"> </w:t>
      </w:r>
      <w:r w:rsidR="00BA4F4F">
        <w:rPr>
          <w:rFonts w:ascii="Times New Roman" w:hAnsi="Times New Roman" w:cs="Times New Roman"/>
          <w:sz w:val="26"/>
          <w:szCs w:val="26"/>
        </w:rPr>
        <w:t>(</w:t>
      </w:r>
      <w:r w:rsidR="00BA4F4F" w:rsidRPr="00C31E6C">
        <w:rPr>
          <w:rFonts w:ascii="Times New Roman" w:hAnsi="Times New Roman" w:cs="Times New Roman"/>
          <w:sz w:val="26"/>
          <w:szCs w:val="26"/>
        </w:rPr>
        <w:t>Черепанов Н.П</w:t>
      </w:r>
      <w:r w:rsidR="004E2F0F">
        <w:rPr>
          <w:rFonts w:ascii="Times New Roman" w:hAnsi="Times New Roman" w:cs="Times New Roman"/>
          <w:sz w:val="26"/>
          <w:szCs w:val="26"/>
        </w:rPr>
        <w:t>).</w:t>
      </w:r>
    </w:p>
    <w:p w:rsidR="00BA4F4F" w:rsidRDefault="00343653" w:rsidP="00F3231C">
      <w:pPr>
        <w:pStyle w:val="a4"/>
        <w:tabs>
          <w:tab w:val="left" w:pos="567"/>
        </w:tabs>
        <w:spacing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7C87">
        <w:rPr>
          <w:rFonts w:ascii="Times New Roman" w:hAnsi="Times New Roman" w:cs="Times New Roman"/>
          <w:i/>
          <w:sz w:val="26"/>
          <w:szCs w:val="26"/>
        </w:rPr>
        <w:t>Повышение квалификации</w:t>
      </w:r>
      <w:r w:rsidR="00F3231C" w:rsidRPr="00F3231C">
        <w:rPr>
          <w:rFonts w:ascii="Times New Roman" w:hAnsi="Times New Roman" w:cs="Times New Roman"/>
          <w:sz w:val="26"/>
          <w:szCs w:val="26"/>
        </w:rPr>
        <w:t xml:space="preserve"> в отчетном году прошли </w:t>
      </w:r>
      <w:r w:rsidR="00BD7106">
        <w:rPr>
          <w:rFonts w:ascii="Times New Roman" w:hAnsi="Times New Roman" w:cs="Times New Roman"/>
          <w:sz w:val="26"/>
          <w:szCs w:val="26"/>
        </w:rPr>
        <w:t>9</w:t>
      </w:r>
      <w:r w:rsidRPr="00F3231C">
        <w:rPr>
          <w:rFonts w:ascii="Times New Roman" w:hAnsi="Times New Roman" w:cs="Times New Roman"/>
          <w:sz w:val="26"/>
          <w:szCs w:val="26"/>
        </w:rPr>
        <w:t xml:space="preserve"> специалист</w:t>
      </w:r>
      <w:r w:rsidR="00F3231C" w:rsidRPr="00F3231C">
        <w:rPr>
          <w:rFonts w:ascii="Times New Roman" w:hAnsi="Times New Roman" w:cs="Times New Roman"/>
          <w:sz w:val="26"/>
          <w:szCs w:val="26"/>
        </w:rPr>
        <w:t>ов</w:t>
      </w:r>
      <w:r w:rsidRPr="00F3231C">
        <w:rPr>
          <w:rFonts w:ascii="Times New Roman" w:hAnsi="Times New Roman" w:cs="Times New Roman"/>
          <w:sz w:val="26"/>
          <w:szCs w:val="26"/>
        </w:rPr>
        <w:t xml:space="preserve"> Центра</w:t>
      </w:r>
      <w:r w:rsidR="00BA4F4F">
        <w:rPr>
          <w:rFonts w:ascii="Times New Roman" w:hAnsi="Times New Roman" w:cs="Times New Roman"/>
          <w:sz w:val="26"/>
          <w:szCs w:val="26"/>
        </w:rPr>
        <w:t>:</w:t>
      </w:r>
    </w:p>
    <w:p w:rsidR="00BA4F4F" w:rsidRDefault="00BA4F4F" w:rsidP="00F3231C">
      <w:pPr>
        <w:pStyle w:val="a4"/>
        <w:tabs>
          <w:tab w:val="left" w:pos="567"/>
        </w:tabs>
        <w:spacing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4E2F0F">
        <w:rPr>
          <w:rFonts w:ascii="Times New Roman" w:hAnsi="Times New Roman" w:cs="Times New Roman"/>
          <w:sz w:val="26"/>
          <w:szCs w:val="26"/>
        </w:rPr>
        <w:t xml:space="preserve"> </w:t>
      </w:r>
      <w:r w:rsidR="00343653" w:rsidRPr="00F3231C">
        <w:rPr>
          <w:rFonts w:ascii="Times New Roman" w:hAnsi="Times New Roman" w:cs="Times New Roman"/>
          <w:sz w:val="26"/>
          <w:szCs w:val="26"/>
        </w:rPr>
        <w:t>по направлению «Прикладное программное обеспечение информационных технологий» с выдачей удостоверения о повышении квалификации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F3231C">
        <w:rPr>
          <w:rFonts w:ascii="Times New Roman" w:hAnsi="Times New Roman" w:cs="Times New Roman"/>
          <w:sz w:val="26"/>
          <w:szCs w:val="26"/>
        </w:rPr>
        <w:t>Аргунов А.А., Платонов С.Н.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BA4F4F" w:rsidRDefault="00BD7106" w:rsidP="00F3231C">
      <w:pPr>
        <w:pStyle w:val="a4"/>
        <w:tabs>
          <w:tab w:val="left" w:pos="567"/>
        </w:tabs>
        <w:spacing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343653" w:rsidRPr="00F3231C">
        <w:rPr>
          <w:rFonts w:ascii="Times New Roman" w:hAnsi="Times New Roman" w:cs="Times New Roman"/>
          <w:sz w:val="26"/>
          <w:szCs w:val="26"/>
        </w:rPr>
        <w:t>курс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43653" w:rsidRPr="00F3231C">
        <w:rPr>
          <w:rFonts w:ascii="Times New Roman" w:hAnsi="Times New Roman" w:cs="Times New Roman"/>
          <w:sz w:val="26"/>
          <w:szCs w:val="26"/>
        </w:rPr>
        <w:t>«Анализ и прогнозирование данных в системе STATISTICA</w:t>
      </w:r>
      <w:r w:rsidR="004E2F0F">
        <w:rPr>
          <w:rFonts w:ascii="Times New Roman" w:hAnsi="Times New Roman" w:cs="Times New Roman"/>
          <w:sz w:val="26"/>
          <w:szCs w:val="26"/>
        </w:rPr>
        <w:t>»</w:t>
      </w:r>
      <w:r w:rsidR="00343653" w:rsidRPr="00F3231C">
        <w:rPr>
          <w:rFonts w:ascii="Times New Roman" w:hAnsi="Times New Roman" w:cs="Times New Roman"/>
          <w:sz w:val="26"/>
          <w:szCs w:val="26"/>
        </w:rPr>
        <w:t>, получено свидетельство об окончании курсов</w:t>
      </w:r>
      <w:r w:rsidR="00BA4F4F">
        <w:rPr>
          <w:rFonts w:ascii="Times New Roman" w:hAnsi="Times New Roman" w:cs="Times New Roman"/>
          <w:sz w:val="26"/>
          <w:szCs w:val="26"/>
        </w:rPr>
        <w:t xml:space="preserve"> (</w:t>
      </w:r>
      <w:r w:rsidR="004E2F0F">
        <w:rPr>
          <w:rFonts w:ascii="Times New Roman" w:hAnsi="Times New Roman" w:cs="Times New Roman"/>
          <w:sz w:val="26"/>
          <w:szCs w:val="26"/>
        </w:rPr>
        <w:t>Долгунова</w:t>
      </w:r>
      <w:r w:rsidR="00BA4F4F" w:rsidRPr="00F3231C">
        <w:rPr>
          <w:rFonts w:ascii="Times New Roman" w:hAnsi="Times New Roman" w:cs="Times New Roman"/>
          <w:sz w:val="26"/>
          <w:szCs w:val="26"/>
        </w:rPr>
        <w:t xml:space="preserve"> А.</w:t>
      </w:r>
      <w:r w:rsidR="004E2F0F">
        <w:rPr>
          <w:rFonts w:ascii="Times New Roman" w:hAnsi="Times New Roman" w:cs="Times New Roman"/>
          <w:sz w:val="26"/>
          <w:szCs w:val="26"/>
        </w:rPr>
        <w:t>Ц</w:t>
      </w:r>
      <w:r w:rsidR="00BA4F4F" w:rsidRPr="00F3231C">
        <w:rPr>
          <w:rFonts w:ascii="Times New Roman" w:hAnsi="Times New Roman" w:cs="Times New Roman"/>
          <w:sz w:val="26"/>
          <w:szCs w:val="26"/>
        </w:rPr>
        <w:t>.</w:t>
      </w:r>
      <w:r w:rsidR="00BA4F4F">
        <w:rPr>
          <w:rFonts w:ascii="Times New Roman" w:hAnsi="Times New Roman" w:cs="Times New Roman"/>
          <w:sz w:val="26"/>
          <w:szCs w:val="26"/>
        </w:rPr>
        <w:t>);</w:t>
      </w:r>
    </w:p>
    <w:p w:rsidR="00BA4F4F" w:rsidRDefault="00BA4F4F" w:rsidP="00F3231C">
      <w:pPr>
        <w:pStyle w:val="a4"/>
        <w:tabs>
          <w:tab w:val="left" w:pos="567"/>
        </w:tabs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Pr="00F3231C">
        <w:rPr>
          <w:rFonts w:ascii="Times New Roman" w:hAnsi="Times New Roman" w:cs="Times New Roman"/>
          <w:color w:val="000000"/>
          <w:sz w:val="26"/>
          <w:szCs w:val="26"/>
        </w:rPr>
        <w:t>курс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3231C">
        <w:rPr>
          <w:rFonts w:ascii="Times New Roman" w:hAnsi="Times New Roman" w:cs="Times New Roman"/>
          <w:color w:val="000000"/>
          <w:sz w:val="26"/>
          <w:szCs w:val="26"/>
        </w:rPr>
        <w:t xml:space="preserve">«Антикризисное управление» в Школе бизнеса и международных компетенций, МГИМО МИД России </w:t>
      </w:r>
      <w:r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="00C31E6C" w:rsidRPr="00F3231C">
        <w:rPr>
          <w:rFonts w:ascii="Times New Roman" w:hAnsi="Times New Roman" w:cs="Times New Roman"/>
          <w:color w:val="000000"/>
          <w:sz w:val="26"/>
          <w:szCs w:val="26"/>
        </w:rPr>
        <w:t>Бысыина А.Н., Петров Е.С., Слепцова Л.Н</w:t>
      </w:r>
      <w:r w:rsidR="004E2F0F">
        <w:rPr>
          <w:rFonts w:ascii="Times New Roman" w:hAnsi="Times New Roman" w:cs="Times New Roman"/>
          <w:color w:val="000000"/>
          <w:sz w:val="26"/>
          <w:szCs w:val="26"/>
        </w:rPr>
        <w:t>.,</w:t>
      </w:r>
      <w:r w:rsidR="004E2F0F" w:rsidRPr="004E2F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2F0F">
        <w:rPr>
          <w:rFonts w:ascii="Times New Roman" w:hAnsi="Times New Roman" w:cs="Times New Roman"/>
          <w:color w:val="000000"/>
          <w:sz w:val="26"/>
          <w:szCs w:val="26"/>
        </w:rPr>
        <w:t>Филиппова Ю.А.</w:t>
      </w:r>
      <w:r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BA4F4F" w:rsidRDefault="00BA4F4F" w:rsidP="00F3231C">
      <w:pPr>
        <w:pStyle w:val="a4"/>
        <w:tabs>
          <w:tab w:val="left" w:pos="567"/>
        </w:tabs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F3231C" w:rsidRPr="00F3231C">
        <w:rPr>
          <w:rFonts w:ascii="Times New Roman" w:hAnsi="Times New Roman" w:cs="Times New Roman"/>
          <w:color w:val="000000"/>
          <w:sz w:val="26"/>
          <w:szCs w:val="26"/>
        </w:rPr>
        <w:t>курс</w:t>
      </w:r>
      <w:r w:rsidR="00BD710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3231C" w:rsidRPr="00F3231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F3231C" w:rsidRPr="00F3231C">
        <w:rPr>
          <w:rFonts w:ascii="Times New Roman" w:hAnsi="Times New Roman"/>
          <w:sz w:val="26"/>
          <w:szCs w:val="26"/>
        </w:rPr>
        <w:t>Бюджетный процесс и финансово-кредитные механизмы реализации экономической политики России» в Научно-образовательном центре проф. развития государственных служащих РАНХиГС</w:t>
      </w:r>
      <w:r w:rsidRPr="00BA4F4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(Л</w:t>
      </w:r>
      <w:r w:rsidRPr="00F3231C">
        <w:rPr>
          <w:rFonts w:ascii="Times New Roman" w:hAnsi="Times New Roman" w:cs="Times New Roman"/>
          <w:color w:val="000000"/>
          <w:sz w:val="26"/>
          <w:szCs w:val="26"/>
        </w:rPr>
        <w:t>уковцева А.С</w:t>
      </w:r>
      <w:r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F3231C" w:rsidRPr="00F3231C" w:rsidRDefault="00F3231C" w:rsidP="00F3231C">
      <w:pPr>
        <w:pStyle w:val="a4"/>
        <w:tabs>
          <w:tab w:val="left" w:pos="567"/>
        </w:tabs>
        <w:spacing w:line="3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F3231C">
        <w:rPr>
          <w:rFonts w:ascii="Times New Roman" w:hAnsi="Times New Roman"/>
          <w:sz w:val="26"/>
          <w:szCs w:val="26"/>
          <w:lang w:eastAsia="ru-RU"/>
        </w:rPr>
        <w:t>–</w:t>
      </w:r>
      <w:r w:rsidR="004E2F0F">
        <w:rPr>
          <w:rFonts w:ascii="Times New Roman" w:hAnsi="Times New Roman"/>
          <w:sz w:val="26"/>
          <w:szCs w:val="26"/>
          <w:lang w:eastAsia="ru-RU"/>
        </w:rPr>
        <w:t xml:space="preserve"> повышение</w:t>
      </w:r>
      <w:r w:rsidRPr="00F3231C">
        <w:rPr>
          <w:rFonts w:ascii="Times New Roman" w:hAnsi="Times New Roman"/>
          <w:sz w:val="26"/>
          <w:szCs w:val="26"/>
          <w:lang w:eastAsia="ru-RU"/>
        </w:rPr>
        <w:t xml:space="preserve"> квалификации "Управление исследованиями, разработками и инновациями в компании" в Институте менеджмента инноваций НИУ ВШЭ</w:t>
      </w:r>
      <w:r w:rsidR="00BA4F4F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BA4F4F" w:rsidRPr="00F3231C">
        <w:rPr>
          <w:rFonts w:ascii="Times New Roman" w:hAnsi="Times New Roman"/>
          <w:sz w:val="26"/>
          <w:szCs w:val="26"/>
          <w:lang w:eastAsia="ru-RU"/>
        </w:rPr>
        <w:t>Григорьев В.А</w:t>
      </w:r>
      <w:r w:rsidR="00BA4F4F">
        <w:rPr>
          <w:rFonts w:ascii="Times New Roman" w:hAnsi="Times New Roman"/>
          <w:sz w:val="26"/>
          <w:szCs w:val="26"/>
          <w:lang w:eastAsia="ru-RU"/>
        </w:rPr>
        <w:t>).</w:t>
      </w:r>
    </w:p>
    <w:p w:rsidR="00343653" w:rsidRPr="00343653" w:rsidRDefault="00343653" w:rsidP="00343653">
      <w:pPr>
        <w:pStyle w:val="a4"/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7C87">
        <w:rPr>
          <w:rFonts w:ascii="Times New Roman" w:hAnsi="Times New Roman" w:cs="Times New Roman"/>
          <w:i/>
          <w:sz w:val="26"/>
          <w:szCs w:val="26"/>
        </w:rPr>
        <w:t>Стажировки.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E2F0F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 результатам конкурса выпускников Президентской программы подготовки управленческих кадров</w:t>
      </w:r>
      <w:r w:rsidR="004E2F0F">
        <w:rPr>
          <w:rFonts w:ascii="Times New Roman" w:hAnsi="Times New Roman" w:cs="Times New Roman"/>
          <w:sz w:val="26"/>
          <w:szCs w:val="26"/>
        </w:rPr>
        <w:t xml:space="preserve">, ученый секретарь Степанова Н.А. </w:t>
      </w:r>
      <w:r>
        <w:rPr>
          <w:rFonts w:ascii="Times New Roman" w:hAnsi="Times New Roman" w:cs="Times New Roman"/>
          <w:sz w:val="26"/>
          <w:szCs w:val="26"/>
        </w:rPr>
        <w:t>прошла месячную стажировку в Ассоциации муниципалитетов Королевства Норвегии по теме управление инновационным развитием</w:t>
      </w:r>
      <w:r w:rsidR="004E73A5">
        <w:rPr>
          <w:rFonts w:ascii="Times New Roman" w:hAnsi="Times New Roman" w:cs="Times New Roman"/>
          <w:sz w:val="26"/>
          <w:szCs w:val="26"/>
        </w:rPr>
        <w:t xml:space="preserve"> (г.</w:t>
      </w:r>
      <w:r w:rsidR="00677E97">
        <w:rPr>
          <w:rFonts w:ascii="Times New Roman" w:hAnsi="Times New Roman" w:cs="Times New Roman"/>
          <w:sz w:val="26"/>
          <w:szCs w:val="26"/>
        </w:rPr>
        <w:t xml:space="preserve"> </w:t>
      </w:r>
      <w:r w:rsidR="004E73A5">
        <w:rPr>
          <w:rFonts w:ascii="Times New Roman" w:hAnsi="Times New Roman" w:cs="Times New Roman"/>
          <w:sz w:val="26"/>
          <w:szCs w:val="26"/>
        </w:rPr>
        <w:t>Осло, г.</w:t>
      </w:r>
      <w:r w:rsidR="00677E97">
        <w:rPr>
          <w:rFonts w:ascii="Times New Roman" w:hAnsi="Times New Roman" w:cs="Times New Roman"/>
          <w:sz w:val="26"/>
          <w:szCs w:val="26"/>
        </w:rPr>
        <w:t xml:space="preserve"> </w:t>
      </w:r>
      <w:r w:rsidR="004E73A5">
        <w:rPr>
          <w:rFonts w:ascii="Times New Roman" w:hAnsi="Times New Roman" w:cs="Times New Roman"/>
          <w:sz w:val="26"/>
          <w:szCs w:val="26"/>
        </w:rPr>
        <w:t>Тромсе)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756F1" w:rsidRPr="00604AD9" w:rsidRDefault="00604AD9" w:rsidP="00493F54">
      <w:pPr>
        <w:pStyle w:val="1"/>
        <w:spacing w:line="240" w:lineRule="auto"/>
        <w:jc w:val="center"/>
        <w:rPr>
          <w:rFonts w:ascii="Times New Roman" w:hAnsi="Times New Roman"/>
          <w:color w:val="auto"/>
        </w:rPr>
      </w:pPr>
      <w:r w:rsidRPr="00604AD9">
        <w:rPr>
          <w:rFonts w:ascii="Times New Roman" w:hAnsi="Times New Roman"/>
          <w:color w:val="auto"/>
          <w:lang w:val="en-US"/>
        </w:rPr>
        <w:t>II</w:t>
      </w:r>
      <w:r w:rsidR="008756F1" w:rsidRPr="00604AD9">
        <w:rPr>
          <w:rFonts w:ascii="Times New Roman" w:hAnsi="Times New Roman"/>
          <w:color w:val="auto"/>
        </w:rPr>
        <w:t>. Исполнение государственного задания</w:t>
      </w:r>
    </w:p>
    <w:p w:rsidR="008756F1" w:rsidRPr="00604AD9" w:rsidRDefault="008756F1" w:rsidP="00493F54">
      <w:pPr>
        <w:pStyle w:val="2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604AD9">
        <w:rPr>
          <w:rFonts w:ascii="Times New Roman" w:hAnsi="Times New Roman" w:cs="Times New Roman"/>
          <w:color w:val="auto"/>
        </w:rPr>
        <w:t>2.1. Государственное задание</w:t>
      </w:r>
    </w:p>
    <w:p w:rsidR="00EE0BA0" w:rsidRDefault="00EE0BA0" w:rsidP="002161AD">
      <w:pPr>
        <w:tabs>
          <w:tab w:val="left" w:pos="851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70480" w:rsidRPr="008756F1" w:rsidRDefault="00EE0BA0" w:rsidP="002161AD">
      <w:pPr>
        <w:tabs>
          <w:tab w:val="left" w:pos="851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535C76" w:rsidRPr="008756F1">
        <w:rPr>
          <w:rFonts w:ascii="Times New Roman" w:hAnsi="Times New Roman" w:cs="Times New Roman"/>
          <w:sz w:val="26"/>
          <w:szCs w:val="26"/>
        </w:rPr>
        <w:t>осударственн</w:t>
      </w:r>
      <w:r w:rsidR="00970480">
        <w:rPr>
          <w:rFonts w:ascii="Times New Roman" w:hAnsi="Times New Roman" w:cs="Times New Roman"/>
          <w:sz w:val="26"/>
          <w:szCs w:val="26"/>
        </w:rPr>
        <w:t xml:space="preserve">ое </w:t>
      </w:r>
      <w:r w:rsidR="00535C76" w:rsidRPr="008756F1">
        <w:rPr>
          <w:rFonts w:ascii="Times New Roman" w:hAnsi="Times New Roman" w:cs="Times New Roman"/>
          <w:sz w:val="26"/>
          <w:szCs w:val="26"/>
        </w:rPr>
        <w:t>задание</w:t>
      </w:r>
      <w:r w:rsidR="00970480">
        <w:rPr>
          <w:rFonts w:ascii="Times New Roman" w:hAnsi="Times New Roman" w:cs="Times New Roman"/>
          <w:sz w:val="26"/>
          <w:szCs w:val="26"/>
        </w:rPr>
        <w:t xml:space="preserve"> </w:t>
      </w:r>
      <w:r w:rsidR="004E2F0F">
        <w:rPr>
          <w:rFonts w:ascii="Times New Roman" w:hAnsi="Times New Roman" w:cs="Times New Roman"/>
          <w:sz w:val="26"/>
          <w:szCs w:val="26"/>
        </w:rPr>
        <w:t>ГАУ «ЦСИ РС</w:t>
      </w:r>
      <w:r w:rsidR="005914E3">
        <w:rPr>
          <w:rFonts w:ascii="Times New Roman" w:hAnsi="Times New Roman" w:cs="Times New Roman"/>
          <w:sz w:val="26"/>
          <w:szCs w:val="26"/>
        </w:rPr>
        <w:t xml:space="preserve"> </w:t>
      </w:r>
      <w:r w:rsidR="004E2F0F">
        <w:rPr>
          <w:rFonts w:ascii="Times New Roman" w:hAnsi="Times New Roman" w:cs="Times New Roman"/>
          <w:sz w:val="26"/>
          <w:szCs w:val="26"/>
        </w:rPr>
        <w:t xml:space="preserve">(Я)» </w:t>
      </w:r>
      <w:r w:rsidR="00970480">
        <w:rPr>
          <w:rFonts w:ascii="Times New Roman" w:hAnsi="Times New Roman" w:cs="Times New Roman"/>
          <w:sz w:val="26"/>
          <w:szCs w:val="26"/>
        </w:rPr>
        <w:t xml:space="preserve">на 2015 год установлено </w:t>
      </w:r>
      <w:r w:rsidR="00634001" w:rsidRPr="008756F1">
        <w:rPr>
          <w:rFonts w:ascii="Times New Roman" w:hAnsi="Times New Roman" w:cs="Times New Roman"/>
          <w:sz w:val="26"/>
          <w:szCs w:val="26"/>
        </w:rPr>
        <w:t>приказ</w:t>
      </w:r>
      <w:r w:rsidR="00970480">
        <w:rPr>
          <w:rFonts w:ascii="Times New Roman" w:hAnsi="Times New Roman" w:cs="Times New Roman"/>
          <w:sz w:val="26"/>
          <w:szCs w:val="26"/>
        </w:rPr>
        <w:t>ом</w:t>
      </w:r>
      <w:r w:rsidR="00634001" w:rsidRPr="008756F1">
        <w:rPr>
          <w:rFonts w:ascii="Times New Roman" w:hAnsi="Times New Roman" w:cs="Times New Roman"/>
          <w:sz w:val="26"/>
          <w:szCs w:val="26"/>
        </w:rPr>
        <w:t xml:space="preserve"> Министерства </w:t>
      </w:r>
      <w:r w:rsidR="004E2F0F">
        <w:rPr>
          <w:rFonts w:ascii="Times New Roman" w:hAnsi="Times New Roman" w:cs="Times New Roman"/>
          <w:sz w:val="26"/>
          <w:szCs w:val="26"/>
        </w:rPr>
        <w:t>экономики РС</w:t>
      </w:r>
      <w:r w:rsidR="00677E97">
        <w:rPr>
          <w:rFonts w:ascii="Times New Roman" w:hAnsi="Times New Roman" w:cs="Times New Roman"/>
          <w:sz w:val="26"/>
          <w:szCs w:val="26"/>
        </w:rPr>
        <w:t xml:space="preserve"> </w:t>
      </w:r>
      <w:r w:rsidR="00CF18EC" w:rsidRPr="008756F1">
        <w:rPr>
          <w:rFonts w:ascii="Times New Roman" w:hAnsi="Times New Roman" w:cs="Times New Roman"/>
          <w:sz w:val="26"/>
          <w:szCs w:val="26"/>
        </w:rPr>
        <w:t xml:space="preserve">(Я) </w:t>
      </w:r>
      <w:r w:rsidR="004E2F0F">
        <w:rPr>
          <w:rFonts w:ascii="Times New Roman" w:hAnsi="Times New Roman" w:cs="Times New Roman"/>
          <w:sz w:val="26"/>
          <w:szCs w:val="26"/>
        </w:rPr>
        <w:t xml:space="preserve">от 30.12.2014 №191-ОД и от 10.08.2015 г. </w:t>
      </w:r>
      <w:r w:rsidR="00634001" w:rsidRPr="008756F1">
        <w:rPr>
          <w:rFonts w:ascii="Times New Roman" w:hAnsi="Times New Roman" w:cs="Times New Roman"/>
          <w:sz w:val="26"/>
          <w:szCs w:val="26"/>
        </w:rPr>
        <w:t>№</w:t>
      </w:r>
      <w:r w:rsidR="004E2F0F">
        <w:rPr>
          <w:rFonts w:ascii="Times New Roman" w:hAnsi="Times New Roman" w:cs="Times New Roman"/>
          <w:sz w:val="26"/>
          <w:szCs w:val="26"/>
        </w:rPr>
        <w:t>116-ОД.</w:t>
      </w:r>
      <w:r w:rsidR="009704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1B20" w:rsidRDefault="00493F54" w:rsidP="002161AD">
      <w:pPr>
        <w:tabs>
          <w:tab w:val="left" w:pos="851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 xml:space="preserve">Деятельность </w:t>
      </w:r>
      <w:r w:rsidR="004E2F0F">
        <w:rPr>
          <w:rFonts w:ascii="Times New Roman" w:hAnsi="Times New Roman" w:cs="Times New Roman"/>
          <w:sz w:val="26"/>
          <w:szCs w:val="26"/>
        </w:rPr>
        <w:t xml:space="preserve">Центра </w:t>
      </w:r>
      <w:r w:rsidRPr="008756F1">
        <w:rPr>
          <w:rFonts w:ascii="Times New Roman" w:hAnsi="Times New Roman" w:cs="Times New Roman"/>
          <w:sz w:val="26"/>
          <w:szCs w:val="26"/>
        </w:rPr>
        <w:t>в 2015 году была направлена на обеспечение научно-экспертной поддержки реализации государственной экономической пол</w:t>
      </w:r>
      <w:r>
        <w:rPr>
          <w:rFonts w:ascii="Times New Roman" w:hAnsi="Times New Roman" w:cs="Times New Roman"/>
          <w:sz w:val="26"/>
          <w:szCs w:val="26"/>
        </w:rPr>
        <w:t xml:space="preserve">итики Республики Саха (Якутия). </w:t>
      </w:r>
      <w:r w:rsidR="005767FE" w:rsidRPr="008756F1">
        <w:rPr>
          <w:rFonts w:ascii="Times New Roman" w:hAnsi="Times New Roman" w:cs="Times New Roman"/>
          <w:sz w:val="26"/>
          <w:szCs w:val="26"/>
        </w:rPr>
        <w:t xml:space="preserve">За отчетный период </w:t>
      </w:r>
      <w:r>
        <w:rPr>
          <w:rFonts w:ascii="Times New Roman" w:hAnsi="Times New Roman" w:cs="Times New Roman"/>
          <w:sz w:val="26"/>
          <w:szCs w:val="26"/>
        </w:rPr>
        <w:t xml:space="preserve">подготовлено и внесено </w:t>
      </w:r>
      <w:r w:rsidR="00970480">
        <w:rPr>
          <w:rFonts w:ascii="Times New Roman" w:hAnsi="Times New Roman" w:cs="Times New Roman"/>
          <w:sz w:val="26"/>
          <w:szCs w:val="26"/>
        </w:rPr>
        <w:t xml:space="preserve">295 документов, в том числе </w:t>
      </w:r>
      <w:r w:rsidRPr="008756F1">
        <w:rPr>
          <w:rFonts w:ascii="Times New Roman" w:hAnsi="Times New Roman" w:cs="Times New Roman"/>
          <w:sz w:val="26"/>
          <w:szCs w:val="26"/>
        </w:rPr>
        <w:t xml:space="preserve">разработано </w:t>
      </w:r>
      <w:r w:rsidR="00970480">
        <w:rPr>
          <w:rFonts w:ascii="Times New Roman" w:hAnsi="Times New Roman" w:cs="Times New Roman"/>
          <w:sz w:val="26"/>
          <w:szCs w:val="26"/>
        </w:rPr>
        <w:t xml:space="preserve">18 аналитических докладов, </w:t>
      </w:r>
      <w:r w:rsidR="00970480" w:rsidRPr="008756F1">
        <w:rPr>
          <w:rFonts w:ascii="Times New Roman" w:hAnsi="Times New Roman" w:cs="Times New Roman"/>
          <w:sz w:val="26"/>
          <w:szCs w:val="26"/>
        </w:rPr>
        <w:t>подгото</w:t>
      </w:r>
      <w:r w:rsidR="00434680">
        <w:rPr>
          <w:rFonts w:ascii="Times New Roman" w:hAnsi="Times New Roman" w:cs="Times New Roman"/>
          <w:sz w:val="26"/>
          <w:szCs w:val="26"/>
        </w:rPr>
        <w:t>влено 155 экспертных заключений, выпол</w:t>
      </w:r>
      <w:r w:rsidR="00911A14">
        <w:rPr>
          <w:rFonts w:ascii="Times New Roman" w:hAnsi="Times New Roman" w:cs="Times New Roman"/>
          <w:sz w:val="26"/>
          <w:szCs w:val="26"/>
        </w:rPr>
        <w:t>н</w:t>
      </w:r>
      <w:r w:rsidR="00434680">
        <w:rPr>
          <w:rFonts w:ascii="Times New Roman" w:hAnsi="Times New Roman" w:cs="Times New Roman"/>
          <w:sz w:val="26"/>
          <w:szCs w:val="26"/>
        </w:rPr>
        <w:t xml:space="preserve">ены работы по </w:t>
      </w:r>
      <w:r w:rsidR="00911A14">
        <w:rPr>
          <w:rFonts w:ascii="Times New Roman" w:hAnsi="Times New Roman" w:cs="Times New Roman"/>
          <w:sz w:val="26"/>
          <w:szCs w:val="26"/>
        </w:rPr>
        <w:t>74 отдельным поручениям Главы Республики Саха (Якутия) и Правительства Респуб</w:t>
      </w:r>
      <w:r w:rsidR="00FC1B20">
        <w:rPr>
          <w:rFonts w:ascii="Times New Roman" w:hAnsi="Times New Roman" w:cs="Times New Roman"/>
          <w:sz w:val="26"/>
          <w:szCs w:val="26"/>
        </w:rPr>
        <w:t>лики Саха (Якутия) (приложение 1).</w:t>
      </w:r>
    </w:p>
    <w:p w:rsidR="00FC1B20" w:rsidRDefault="00FC1B20" w:rsidP="002161AD">
      <w:pPr>
        <w:tabs>
          <w:tab w:val="left" w:pos="851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выполненных научно-исследовательских работ получены</w:t>
      </w:r>
      <w:r w:rsidR="004E2F0F">
        <w:rPr>
          <w:rFonts w:ascii="Times New Roman" w:hAnsi="Times New Roman" w:cs="Times New Roman"/>
          <w:sz w:val="26"/>
          <w:szCs w:val="26"/>
        </w:rPr>
        <w:t xml:space="preserve"> одобрения </w:t>
      </w:r>
      <w:r>
        <w:rPr>
          <w:rFonts w:ascii="Times New Roman" w:hAnsi="Times New Roman" w:cs="Times New Roman"/>
          <w:sz w:val="26"/>
          <w:szCs w:val="26"/>
        </w:rPr>
        <w:t>Главы Республики Саха (Якутия), Председателя и членов Правительства Республики Саха (Я</w:t>
      </w:r>
      <w:r w:rsidR="004E2F0F">
        <w:rPr>
          <w:rFonts w:ascii="Times New Roman" w:hAnsi="Times New Roman" w:cs="Times New Roman"/>
          <w:sz w:val="26"/>
          <w:szCs w:val="26"/>
        </w:rPr>
        <w:t xml:space="preserve">кутия), </w:t>
      </w:r>
      <w:r w:rsidR="00BD7106">
        <w:rPr>
          <w:rFonts w:ascii="Times New Roman" w:hAnsi="Times New Roman" w:cs="Times New Roman"/>
          <w:sz w:val="26"/>
          <w:szCs w:val="26"/>
        </w:rPr>
        <w:t xml:space="preserve">отзывы </w:t>
      </w:r>
      <w:r>
        <w:rPr>
          <w:rFonts w:ascii="Times New Roman" w:hAnsi="Times New Roman" w:cs="Times New Roman"/>
          <w:sz w:val="26"/>
          <w:szCs w:val="26"/>
        </w:rPr>
        <w:t>территориальных управлений федеральных органов власти</w:t>
      </w:r>
      <w:r w:rsidR="00BD7106">
        <w:rPr>
          <w:rFonts w:ascii="Times New Roman" w:hAnsi="Times New Roman" w:cs="Times New Roman"/>
          <w:sz w:val="26"/>
          <w:szCs w:val="26"/>
        </w:rPr>
        <w:t>, одна работа рассмотрена на Экономичес</w:t>
      </w:r>
      <w:r w:rsidR="004E2F0F">
        <w:rPr>
          <w:rFonts w:ascii="Times New Roman" w:hAnsi="Times New Roman" w:cs="Times New Roman"/>
          <w:sz w:val="26"/>
          <w:szCs w:val="26"/>
        </w:rPr>
        <w:t>ком совете при Правительстве РС</w:t>
      </w:r>
      <w:r w:rsidR="005914E3">
        <w:rPr>
          <w:rFonts w:ascii="Times New Roman" w:hAnsi="Times New Roman" w:cs="Times New Roman"/>
          <w:sz w:val="26"/>
          <w:szCs w:val="26"/>
        </w:rPr>
        <w:t xml:space="preserve"> </w:t>
      </w:r>
      <w:r w:rsidR="00BD7106">
        <w:rPr>
          <w:rFonts w:ascii="Times New Roman" w:hAnsi="Times New Roman" w:cs="Times New Roman"/>
          <w:sz w:val="26"/>
          <w:szCs w:val="26"/>
        </w:rPr>
        <w:t>(Я)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2).</w:t>
      </w:r>
    </w:p>
    <w:p w:rsidR="0049499F" w:rsidRPr="008756F1" w:rsidRDefault="00911A14" w:rsidP="002161AD">
      <w:pPr>
        <w:tabs>
          <w:tab w:val="left" w:pos="851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подготовки аналитических документов и оперативной информации используются информационно-аналитические системы и базы данных: Ситуационный центр Главы Республики Саха (Якутия), база данных численности и заработной платы учреждений Республики Саха (Якутия), материалы СахаСтата</w:t>
      </w:r>
      <w:r w:rsidR="00EF7DF3">
        <w:rPr>
          <w:rFonts w:ascii="Times New Roman" w:hAnsi="Times New Roman" w:cs="Times New Roman"/>
          <w:sz w:val="26"/>
          <w:szCs w:val="26"/>
        </w:rPr>
        <w:t xml:space="preserve">, ежедневно </w:t>
      </w:r>
      <w:r w:rsidR="00493F54">
        <w:rPr>
          <w:rFonts w:ascii="Times New Roman" w:hAnsi="Times New Roman" w:cs="Times New Roman"/>
          <w:sz w:val="26"/>
          <w:szCs w:val="26"/>
        </w:rPr>
        <w:t xml:space="preserve">выгружаются данные информационного терминала </w:t>
      </w:r>
      <w:r w:rsidR="00493F54" w:rsidRPr="008756F1">
        <w:rPr>
          <w:rFonts w:ascii="Times New Roman" w:hAnsi="Times New Roman" w:cs="Times New Roman"/>
          <w:sz w:val="26"/>
          <w:szCs w:val="26"/>
        </w:rPr>
        <w:t>Bloomberg Professional</w:t>
      </w:r>
      <w:r w:rsidR="00493F54">
        <w:rPr>
          <w:rFonts w:ascii="Times New Roman" w:hAnsi="Times New Roman" w:cs="Times New Roman"/>
          <w:sz w:val="26"/>
          <w:szCs w:val="26"/>
        </w:rPr>
        <w:t>.</w:t>
      </w:r>
    </w:p>
    <w:p w:rsidR="0049499F" w:rsidRDefault="0049499F" w:rsidP="002161AD">
      <w:pPr>
        <w:tabs>
          <w:tab w:val="left" w:pos="851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 xml:space="preserve">В 2015 году основными направлениями деятельности Центра стратегических исследований Республики Саха (Якутия) </w:t>
      </w:r>
      <w:r w:rsidR="00911A14">
        <w:rPr>
          <w:rFonts w:ascii="Times New Roman" w:hAnsi="Times New Roman" w:cs="Times New Roman"/>
          <w:sz w:val="26"/>
          <w:szCs w:val="26"/>
        </w:rPr>
        <w:t>являлись</w:t>
      </w:r>
      <w:r w:rsidRPr="008756F1">
        <w:rPr>
          <w:rFonts w:ascii="Times New Roman" w:hAnsi="Times New Roman" w:cs="Times New Roman"/>
          <w:sz w:val="26"/>
          <w:szCs w:val="26"/>
        </w:rPr>
        <w:t>:</w:t>
      </w:r>
    </w:p>
    <w:p w:rsidR="0049499F" w:rsidRPr="008756F1" w:rsidRDefault="0049499F" w:rsidP="002161AD">
      <w:pPr>
        <w:tabs>
          <w:tab w:val="left" w:pos="851"/>
        </w:tabs>
        <w:spacing w:after="0" w:line="360" w:lineRule="exact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 xml:space="preserve">1. </w:t>
      </w:r>
      <w:r w:rsidR="00911A14">
        <w:rPr>
          <w:rFonts w:ascii="Times New Roman" w:hAnsi="Times New Roman" w:cs="Times New Roman"/>
          <w:sz w:val="26"/>
          <w:szCs w:val="26"/>
        </w:rPr>
        <w:t>Аналитическое и организационное о</w:t>
      </w:r>
      <w:r w:rsidRPr="008756F1">
        <w:rPr>
          <w:rFonts w:ascii="Times New Roman" w:hAnsi="Times New Roman" w:cs="Times New Roman"/>
          <w:sz w:val="26"/>
          <w:szCs w:val="26"/>
        </w:rPr>
        <w:t xml:space="preserve">беспечение деятельности рабочей группы при Межведомственной комиссии по разработке мер по обеспечению экономической и социальной стабильности Республики Саха (Якутия) по направлению </w:t>
      </w:r>
      <w:r w:rsidRPr="008756F1">
        <w:rPr>
          <w:rFonts w:ascii="Times New Roman" w:hAnsi="Times New Roman" w:cs="Times New Roman"/>
          <w:b/>
          <w:sz w:val="26"/>
          <w:szCs w:val="26"/>
        </w:rPr>
        <w:t>«Экономика, финансовый сектор, промышленность</w:t>
      </w:r>
      <w:r w:rsidR="00633CC6" w:rsidRPr="008756F1">
        <w:rPr>
          <w:rFonts w:ascii="Times New Roman" w:hAnsi="Times New Roman" w:cs="Times New Roman"/>
          <w:b/>
          <w:sz w:val="26"/>
          <w:szCs w:val="26"/>
        </w:rPr>
        <w:t>»</w:t>
      </w:r>
      <w:r w:rsidRPr="008756F1">
        <w:rPr>
          <w:rFonts w:ascii="Times New Roman" w:hAnsi="Times New Roman" w:cs="Times New Roman"/>
          <w:b/>
          <w:sz w:val="26"/>
          <w:szCs w:val="26"/>
        </w:rPr>
        <w:t>.</w:t>
      </w:r>
    </w:p>
    <w:p w:rsidR="0049499F" w:rsidRPr="008756F1" w:rsidRDefault="00EB4D5A" w:rsidP="002161AD">
      <w:pPr>
        <w:tabs>
          <w:tab w:val="left" w:pos="851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49499F" w:rsidRPr="008756F1">
        <w:rPr>
          <w:rFonts w:ascii="Times New Roman" w:hAnsi="Times New Roman" w:cs="Times New Roman"/>
          <w:sz w:val="26"/>
          <w:szCs w:val="26"/>
        </w:rPr>
        <w:t>Проводи</w:t>
      </w:r>
      <w:r>
        <w:rPr>
          <w:rFonts w:ascii="Times New Roman" w:hAnsi="Times New Roman" w:cs="Times New Roman"/>
          <w:sz w:val="26"/>
          <w:szCs w:val="26"/>
        </w:rPr>
        <w:t>лся</w:t>
      </w:r>
      <w:r w:rsidR="0049499F" w:rsidRPr="008756F1">
        <w:rPr>
          <w:rFonts w:ascii="Times New Roman" w:hAnsi="Times New Roman" w:cs="Times New Roman"/>
          <w:sz w:val="26"/>
          <w:szCs w:val="26"/>
        </w:rPr>
        <w:t xml:space="preserve"> мониторинг финансово-экономического состояния, рынка труда системообразующих предприятий Республики Саха (Якутия), по итогам </w:t>
      </w:r>
      <w:r>
        <w:rPr>
          <w:rFonts w:ascii="Times New Roman" w:hAnsi="Times New Roman" w:cs="Times New Roman"/>
          <w:sz w:val="26"/>
          <w:szCs w:val="26"/>
        </w:rPr>
        <w:t xml:space="preserve">мониторинга </w:t>
      </w:r>
      <w:r w:rsidR="0049499F" w:rsidRPr="008756F1">
        <w:rPr>
          <w:rFonts w:ascii="Times New Roman" w:hAnsi="Times New Roman" w:cs="Times New Roman"/>
          <w:sz w:val="26"/>
          <w:szCs w:val="26"/>
        </w:rPr>
        <w:t>ежемесячно член</w:t>
      </w:r>
      <w:r>
        <w:rPr>
          <w:rFonts w:ascii="Times New Roman" w:hAnsi="Times New Roman" w:cs="Times New Roman"/>
          <w:sz w:val="26"/>
          <w:szCs w:val="26"/>
        </w:rPr>
        <w:t>ам</w:t>
      </w:r>
      <w:r w:rsidR="0049499F" w:rsidRPr="008756F1">
        <w:rPr>
          <w:rFonts w:ascii="Times New Roman" w:hAnsi="Times New Roman" w:cs="Times New Roman"/>
          <w:sz w:val="26"/>
          <w:szCs w:val="26"/>
        </w:rPr>
        <w:t xml:space="preserve"> рабочей группы </w:t>
      </w:r>
      <w:r>
        <w:rPr>
          <w:rFonts w:ascii="Times New Roman" w:hAnsi="Times New Roman" w:cs="Times New Roman"/>
          <w:sz w:val="26"/>
          <w:szCs w:val="26"/>
        </w:rPr>
        <w:t xml:space="preserve">направлялась </w:t>
      </w:r>
      <w:r w:rsidR="0049499F" w:rsidRPr="008756F1">
        <w:rPr>
          <w:rFonts w:ascii="Times New Roman" w:hAnsi="Times New Roman" w:cs="Times New Roman"/>
          <w:sz w:val="26"/>
          <w:szCs w:val="26"/>
        </w:rPr>
        <w:t>аналитическая записка.</w:t>
      </w:r>
    </w:p>
    <w:p w:rsidR="0049499F" w:rsidRPr="008756F1" w:rsidRDefault="002161AD" w:rsidP="002161AD">
      <w:pPr>
        <w:tabs>
          <w:tab w:val="left" w:pos="851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49499F" w:rsidRPr="008756F1">
        <w:rPr>
          <w:rFonts w:ascii="Times New Roman" w:hAnsi="Times New Roman" w:cs="Times New Roman"/>
          <w:sz w:val="26"/>
          <w:szCs w:val="26"/>
        </w:rPr>
        <w:t xml:space="preserve">В рамках реализации антикризисных мероприятий </w:t>
      </w:r>
      <w:r w:rsidR="00EB4D5A">
        <w:rPr>
          <w:rFonts w:ascii="Times New Roman" w:hAnsi="Times New Roman" w:cs="Times New Roman"/>
          <w:sz w:val="26"/>
          <w:szCs w:val="26"/>
        </w:rPr>
        <w:t xml:space="preserve">в </w:t>
      </w:r>
      <w:r w:rsidR="00493F54">
        <w:rPr>
          <w:rFonts w:ascii="Times New Roman" w:hAnsi="Times New Roman" w:cs="Times New Roman"/>
          <w:sz w:val="26"/>
          <w:szCs w:val="26"/>
        </w:rPr>
        <w:t xml:space="preserve">отчетном </w:t>
      </w:r>
      <w:r w:rsidR="00EB4D5A">
        <w:rPr>
          <w:rFonts w:ascii="Times New Roman" w:hAnsi="Times New Roman" w:cs="Times New Roman"/>
          <w:sz w:val="26"/>
          <w:szCs w:val="26"/>
        </w:rPr>
        <w:t xml:space="preserve">году </w:t>
      </w:r>
      <w:r w:rsidR="0049499F" w:rsidRPr="008756F1">
        <w:rPr>
          <w:rFonts w:ascii="Times New Roman" w:hAnsi="Times New Roman" w:cs="Times New Roman"/>
          <w:sz w:val="26"/>
          <w:szCs w:val="26"/>
        </w:rPr>
        <w:t>провод</w:t>
      </w:r>
      <w:r w:rsidR="00EB4D5A">
        <w:rPr>
          <w:rFonts w:ascii="Times New Roman" w:hAnsi="Times New Roman" w:cs="Times New Roman"/>
          <w:sz w:val="26"/>
          <w:szCs w:val="26"/>
        </w:rPr>
        <w:t>ился</w:t>
      </w:r>
      <w:r w:rsidR="0049499F" w:rsidRPr="008756F1">
        <w:rPr>
          <w:rFonts w:ascii="Times New Roman" w:hAnsi="Times New Roman" w:cs="Times New Roman"/>
          <w:sz w:val="26"/>
          <w:szCs w:val="26"/>
        </w:rPr>
        <w:t>:</w:t>
      </w:r>
    </w:p>
    <w:p w:rsidR="0049499F" w:rsidRPr="008756F1" w:rsidRDefault="0049499F" w:rsidP="00807C87">
      <w:pPr>
        <w:pStyle w:val="a5"/>
        <w:numPr>
          <w:ilvl w:val="0"/>
          <w:numId w:val="2"/>
        </w:numPr>
        <w:tabs>
          <w:tab w:val="left" w:pos="851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>мониторинг ситуации на рынке труда, направляемый еженедельно в адрес Министерства т</w:t>
      </w:r>
      <w:r w:rsidR="00493F54">
        <w:rPr>
          <w:rFonts w:ascii="Times New Roman" w:hAnsi="Times New Roman" w:cs="Times New Roman"/>
          <w:sz w:val="26"/>
          <w:szCs w:val="26"/>
        </w:rPr>
        <w:t>руда и социального развития РФ;</w:t>
      </w:r>
    </w:p>
    <w:p w:rsidR="0049499F" w:rsidRPr="008756F1" w:rsidRDefault="0049499F" w:rsidP="00807C87">
      <w:pPr>
        <w:pStyle w:val="a5"/>
        <w:numPr>
          <w:ilvl w:val="0"/>
          <w:numId w:val="2"/>
        </w:numPr>
        <w:tabs>
          <w:tab w:val="left" w:pos="851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>мониторинг финансово-экономического состояния предприятий и организаций, направляемый еженедельно в адрес Министерств</w:t>
      </w:r>
      <w:r w:rsidR="00FC1B20">
        <w:rPr>
          <w:rFonts w:ascii="Times New Roman" w:hAnsi="Times New Roman" w:cs="Times New Roman"/>
          <w:sz w:val="26"/>
          <w:szCs w:val="26"/>
        </w:rPr>
        <w:t>а промышленности и торговли РФ;</w:t>
      </w:r>
    </w:p>
    <w:p w:rsidR="00633CC6" w:rsidRPr="008756F1" w:rsidRDefault="00633CC6" w:rsidP="00807C87">
      <w:pPr>
        <w:pStyle w:val="a5"/>
        <w:numPr>
          <w:ilvl w:val="0"/>
          <w:numId w:val="2"/>
        </w:numPr>
        <w:tabs>
          <w:tab w:val="left" w:pos="851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>еженедельный мониторинг об уровне цен на фиксированный набор товаров в Республике Саха (Якутия), ежеквартальный отчет об уровне цен и динамики их изменения;</w:t>
      </w:r>
    </w:p>
    <w:p w:rsidR="004E73A5" w:rsidRDefault="00633CC6" w:rsidP="00807C87">
      <w:pPr>
        <w:pStyle w:val="a5"/>
        <w:numPr>
          <w:ilvl w:val="0"/>
          <w:numId w:val="2"/>
        </w:numPr>
        <w:tabs>
          <w:tab w:val="left" w:pos="851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3F54">
        <w:rPr>
          <w:rFonts w:ascii="Times New Roman" w:hAnsi="Times New Roman" w:cs="Times New Roman"/>
          <w:sz w:val="26"/>
          <w:szCs w:val="26"/>
        </w:rPr>
        <w:t>еженедельный</w:t>
      </w:r>
      <w:r w:rsidR="0049499F" w:rsidRPr="00493F54">
        <w:rPr>
          <w:rFonts w:ascii="Times New Roman" w:hAnsi="Times New Roman" w:cs="Times New Roman"/>
          <w:sz w:val="26"/>
          <w:szCs w:val="26"/>
        </w:rPr>
        <w:t xml:space="preserve"> мониторинг антикризисных действий Правительства РФ, с сентября 2015 </w:t>
      </w:r>
      <w:r w:rsidRPr="00493F54">
        <w:rPr>
          <w:rFonts w:ascii="Times New Roman" w:hAnsi="Times New Roman" w:cs="Times New Roman"/>
          <w:sz w:val="26"/>
          <w:szCs w:val="26"/>
        </w:rPr>
        <w:t>г. действий Правительства РС(Я).</w:t>
      </w:r>
    </w:p>
    <w:p w:rsidR="004E73A5" w:rsidRDefault="004E73A5" w:rsidP="00807C87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73A5">
        <w:rPr>
          <w:rFonts w:ascii="Times New Roman" w:hAnsi="Times New Roman" w:cs="Times New Roman"/>
          <w:sz w:val="26"/>
          <w:szCs w:val="26"/>
        </w:rPr>
        <w:t>Ежеквартально выпускался аналитический обзор изменений в мировой экономике и экономике Российской Федерации, влияющих на социально-экономическое развитие Республики Саха (Якутия). Обзор востребован широким кругом специалистов государственного, муниципального управления, предприятиям.</w:t>
      </w:r>
    </w:p>
    <w:p w:rsidR="004E73A5" w:rsidRPr="004E73A5" w:rsidRDefault="00EF7DF3" w:rsidP="00807C87">
      <w:pPr>
        <w:pStyle w:val="a5"/>
        <w:numPr>
          <w:ilvl w:val="0"/>
          <w:numId w:val="11"/>
        </w:numPr>
        <w:tabs>
          <w:tab w:val="left" w:pos="851"/>
        </w:tabs>
        <w:spacing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рамках реализации</w:t>
      </w:r>
      <w:r w:rsidR="004E73A5" w:rsidRPr="004E73A5">
        <w:rPr>
          <w:rFonts w:ascii="Times New Roman" w:hAnsi="Times New Roman" w:cs="Times New Roman"/>
          <w:color w:val="000000"/>
          <w:sz w:val="26"/>
          <w:szCs w:val="26"/>
        </w:rPr>
        <w:t xml:space="preserve"> комплексного плана мероприятий </w:t>
      </w:r>
      <w:r w:rsidR="004E73A5" w:rsidRPr="004E73A5">
        <w:rPr>
          <w:rFonts w:ascii="Times New Roman" w:hAnsi="Times New Roman" w:cs="Times New Roman"/>
          <w:b/>
          <w:color w:val="000000"/>
          <w:sz w:val="26"/>
          <w:szCs w:val="26"/>
        </w:rPr>
        <w:t>по оздоровлению государственных финансов Республики Саха (Якутия) на период до 2017 года</w:t>
      </w:r>
      <w:r w:rsidR="004E73A5" w:rsidRPr="004E73A5">
        <w:rPr>
          <w:rFonts w:ascii="Times New Roman" w:hAnsi="Times New Roman" w:cs="Times New Roman"/>
          <w:color w:val="000000"/>
          <w:sz w:val="26"/>
          <w:szCs w:val="26"/>
        </w:rPr>
        <w:t>, утвержденного распоряжением Главы РС (Я) от 31.03.2014 г. № 281-РП разработаны аналитические доклады:</w:t>
      </w:r>
    </w:p>
    <w:p w:rsidR="004E73A5" w:rsidRPr="001A0CCA" w:rsidRDefault="00EF7DF3" w:rsidP="00807C87">
      <w:pPr>
        <w:pStyle w:val="a5"/>
        <w:numPr>
          <w:ilvl w:val="1"/>
          <w:numId w:val="11"/>
        </w:numPr>
        <w:tabs>
          <w:tab w:val="left" w:pos="851"/>
          <w:tab w:val="left" w:pos="993"/>
        </w:tabs>
        <w:spacing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К</w:t>
      </w:r>
      <w:r w:rsidR="004E73A5" w:rsidRPr="001A0CCA">
        <w:rPr>
          <w:rFonts w:ascii="Times New Roman" w:hAnsi="Times New Roman" w:cs="Times New Roman"/>
          <w:sz w:val="26"/>
          <w:szCs w:val="26"/>
        </w:rPr>
        <w:t>омплекс</w:t>
      </w:r>
      <w:r>
        <w:rPr>
          <w:rFonts w:ascii="Times New Roman" w:hAnsi="Times New Roman" w:cs="Times New Roman"/>
          <w:sz w:val="26"/>
          <w:szCs w:val="26"/>
        </w:rPr>
        <w:t>ный анализ</w:t>
      </w:r>
      <w:r w:rsidR="004E73A5" w:rsidRPr="001A0CCA">
        <w:rPr>
          <w:rFonts w:ascii="Times New Roman" w:hAnsi="Times New Roman" w:cs="Times New Roman"/>
          <w:sz w:val="26"/>
          <w:szCs w:val="26"/>
        </w:rPr>
        <w:t xml:space="preserve"> действующей сети учреждений дошкольного, дополнительного, общего образования</w:t>
      </w:r>
      <w:r w:rsidR="004E73A5">
        <w:rPr>
          <w:rFonts w:ascii="Times New Roman" w:hAnsi="Times New Roman" w:cs="Times New Roman"/>
          <w:sz w:val="26"/>
          <w:szCs w:val="26"/>
        </w:rPr>
        <w:t>;</w:t>
      </w:r>
      <w:r w:rsidR="004E73A5" w:rsidRPr="001A0CCA">
        <w:rPr>
          <w:rFonts w:ascii="Times New Roman" w:hAnsi="Times New Roman" w:cs="Times New Roman"/>
          <w:sz w:val="26"/>
          <w:szCs w:val="26"/>
        </w:rPr>
        <w:t xml:space="preserve"> ведется анализ учреждений культуры и спорта.</w:t>
      </w:r>
    </w:p>
    <w:p w:rsidR="004E73A5" w:rsidRPr="001A0CCA" w:rsidRDefault="004E73A5" w:rsidP="00807C87">
      <w:pPr>
        <w:pStyle w:val="a5"/>
        <w:numPr>
          <w:ilvl w:val="1"/>
          <w:numId w:val="11"/>
        </w:numPr>
        <w:tabs>
          <w:tab w:val="left" w:pos="851"/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1A0CCA">
        <w:rPr>
          <w:rFonts w:ascii="Times New Roman" w:hAnsi="Times New Roman" w:cs="Times New Roman"/>
          <w:sz w:val="26"/>
          <w:szCs w:val="26"/>
        </w:rPr>
        <w:t>нализ средств, полученных бюджетными и автономными учреждениями Республики Саха (Якутия) от платных услуг и иной приносящей доход деятельности, р</w:t>
      </w:r>
      <w:r w:rsidRPr="001A0C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азработаны и доведены до министерств методические рекомендации по разработке общеотраслевых нормативов стоимости оказания передаваемых на аутсорсинг услуг.</w:t>
      </w:r>
    </w:p>
    <w:p w:rsidR="004E73A5" w:rsidRPr="001A0CCA" w:rsidRDefault="004E73A5" w:rsidP="00807C87">
      <w:pPr>
        <w:pStyle w:val="a5"/>
        <w:numPr>
          <w:ilvl w:val="1"/>
          <w:numId w:val="11"/>
        </w:numPr>
        <w:tabs>
          <w:tab w:val="left" w:pos="851"/>
          <w:tab w:val="left" w:pos="1134"/>
        </w:tabs>
        <w:spacing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1A0CCA">
        <w:rPr>
          <w:rFonts w:ascii="Times New Roman" w:hAnsi="Times New Roman" w:cs="Times New Roman"/>
          <w:color w:val="000000"/>
          <w:sz w:val="26"/>
          <w:szCs w:val="26"/>
        </w:rPr>
        <w:t>нализ эффективности использования бюджетных средств и предложения по оптимизации субсидий в сфере ЖКХ Республики Саха (Якутия).</w:t>
      </w:r>
    </w:p>
    <w:p w:rsidR="00E25095" w:rsidRPr="008756F1" w:rsidRDefault="00E25095" w:rsidP="00E25095">
      <w:pPr>
        <w:pStyle w:val="ConsPlusNormal"/>
        <w:spacing w:line="360" w:lineRule="exact"/>
        <w:ind w:firstLine="567"/>
        <w:jc w:val="both"/>
        <w:rPr>
          <w:color w:val="000000"/>
          <w:sz w:val="26"/>
          <w:szCs w:val="26"/>
        </w:rPr>
      </w:pPr>
      <w:r w:rsidRPr="008756F1">
        <w:rPr>
          <w:color w:val="000000"/>
          <w:sz w:val="26"/>
          <w:szCs w:val="26"/>
        </w:rPr>
        <w:t xml:space="preserve">По результатам выполненного анализа действующей сети </w:t>
      </w:r>
      <w:r>
        <w:rPr>
          <w:color w:val="000000"/>
          <w:sz w:val="26"/>
          <w:szCs w:val="26"/>
        </w:rPr>
        <w:t xml:space="preserve">государственных и муниципальных </w:t>
      </w:r>
      <w:r w:rsidRPr="008756F1">
        <w:rPr>
          <w:color w:val="000000"/>
          <w:sz w:val="26"/>
          <w:szCs w:val="26"/>
        </w:rPr>
        <w:t xml:space="preserve">учреждений Республики Саха (Якутия) Главой Республики Саха (Якутия) </w:t>
      </w:r>
      <w:r w:rsidR="00EF7DF3">
        <w:rPr>
          <w:color w:val="000000"/>
          <w:sz w:val="26"/>
          <w:szCs w:val="26"/>
        </w:rPr>
        <w:t>даны поручения отраслевым министерствам</w:t>
      </w:r>
      <w:r w:rsidRPr="008756F1">
        <w:rPr>
          <w:color w:val="000000"/>
          <w:sz w:val="26"/>
          <w:szCs w:val="26"/>
        </w:rPr>
        <w:t xml:space="preserve"> (от 28.08.2015 г. № Пр-353-А1, от 19.12.2015 г. № Пр-384-А1)</w:t>
      </w:r>
      <w:r>
        <w:rPr>
          <w:color w:val="000000"/>
          <w:sz w:val="26"/>
          <w:szCs w:val="26"/>
        </w:rPr>
        <w:t>. Все д</w:t>
      </w:r>
      <w:r w:rsidRPr="001A0CCA">
        <w:rPr>
          <w:color w:val="000000"/>
          <w:sz w:val="26"/>
          <w:szCs w:val="26"/>
        </w:rPr>
        <w:t>оклады использ</w:t>
      </w:r>
      <w:r w:rsidR="00EF7DF3">
        <w:rPr>
          <w:color w:val="000000"/>
          <w:sz w:val="26"/>
          <w:szCs w:val="26"/>
        </w:rPr>
        <w:t>уются в работе Правительства РС</w:t>
      </w:r>
      <w:r w:rsidRPr="001A0CCA">
        <w:rPr>
          <w:color w:val="000000"/>
          <w:sz w:val="26"/>
          <w:szCs w:val="26"/>
        </w:rPr>
        <w:t>(Я), Секретариат</w:t>
      </w:r>
      <w:r w:rsidR="00EF7DF3">
        <w:rPr>
          <w:color w:val="000000"/>
          <w:sz w:val="26"/>
          <w:szCs w:val="26"/>
        </w:rPr>
        <w:t>а Председателя Правительства РС</w:t>
      </w:r>
      <w:r w:rsidRPr="001A0CCA">
        <w:rPr>
          <w:color w:val="000000"/>
          <w:sz w:val="26"/>
          <w:szCs w:val="26"/>
        </w:rPr>
        <w:t>(Я) при проведении совещаний</w:t>
      </w:r>
      <w:r>
        <w:rPr>
          <w:color w:val="000000"/>
          <w:sz w:val="26"/>
          <w:szCs w:val="26"/>
        </w:rPr>
        <w:t xml:space="preserve"> и разработке нормативных актов.</w:t>
      </w:r>
    </w:p>
    <w:p w:rsidR="00E25095" w:rsidRPr="006A2CEC" w:rsidRDefault="00E25095" w:rsidP="00E25095">
      <w:pPr>
        <w:pStyle w:val="ConsPlusNormal"/>
        <w:tabs>
          <w:tab w:val="left" w:pos="993"/>
        </w:tabs>
        <w:spacing w:line="360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 </w:t>
      </w:r>
      <w:r w:rsidR="00EF7DF3">
        <w:rPr>
          <w:sz w:val="26"/>
          <w:szCs w:val="26"/>
        </w:rPr>
        <w:t>В</w:t>
      </w:r>
      <w:r w:rsidR="00EF7DF3" w:rsidRPr="00EF7DF3">
        <w:rPr>
          <w:sz w:val="26"/>
          <w:szCs w:val="26"/>
        </w:rPr>
        <w:t xml:space="preserve"> связи с переходом на нормативные затраты на</w:t>
      </w:r>
      <w:r w:rsidR="00EF7DF3">
        <w:rPr>
          <w:sz w:val="26"/>
          <w:szCs w:val="26"/>
        </w:rPr>
        <w:t xml:space="preserve"> оказание государственных услуг </w:t>
      </w:r>
      <w:r w:rsidR="00EF7DF3" w:rsidRPr="00EF7DF3">
        <w:rPr>
          <w:sz w:val="26"/>
          <w:szCs w:val="26"/>
        </w:rPr>
        <w:t>(выполнение работ)</w:t>
      </w:r>
      <w:r w:rsidR="00EF7DF3">
        <w:rPr>
          <w:sz w:val="26"/>
          <w:szCs w:val="26"/>
        </w:rPr>
        <w:t xml:space="preserve"> п</w:t>
      </w:r>
      <w:r w:rsidRPr="00EF7DF3">
        <w:rPr>
          <w:sz w:val="26"/>
          <w:szCs w:val="26"/>
        </w:rPr>
        <w:t>роведены экспертно-консультационные работы с орг</w:t>
      </w:r>
      <w:r w:rsidR="00EF7DF3" w:rsidRPr="00EF7DF3">
        <w:rPr>
          <w:sz w:val="26"/>
          <w:szCs w:val="26"/>
        </w:rPr>
        <w:t>анизациями РС</w:t>
      </w:r>
      <w:r w:rsidR="005914E3">
        <w:rPr>
          <w:sz w:val="26"/>
          <w:szCs w:val="26"/>
        </w:rPr>
        <w:t xml:space="preserve"> </w:t>
      </w:r>
      <w:r w:rsidRPr="00EF7DF3">
        <w:rPr>
          <w:sz w:val="26"/>
          <w:szCs w:val="26"/>
        </w:rPr>
        <w:t>(Я). Во исполнение поручени</w:t>
      </w:r>
      <w:r w:rsidR="00EF7DF3">
        <w:rPr>
          <w:sz w:val="26"/>
          <w:szCs w:val="26"/>
        </w:rPr>
        <w:t>я Председателя Правительства РС</w:t>
      </w:r>
      <w:r w:rsidR="005914E3">
        <w:rPr>
          <w:sz w:val="26"/>
          <w:szCs w:val="26"/>
        </w:rPr>
        <w:t xml:space="preserve"> </w:t>
      </w:r>
      <w:r w:rsidRPr="00EF7DF3">
        <w:rPr>
          <w:sz w:val="26"/>
          <w:szCs w:val="26"/>
        </w:rPr>
        <w:t>(Я) от 07.07.2015 г. № Пр-74-П2 выполнена экспертиза расчетов нормативных затрат подведомственных учреждений 24 министерств и ведомств, по результатам которых составлено 48 экспертных заключений.</w:t>
      </w:r>
    </w:p>
    <w:p w:rsidR="004E73A5" w:rsidRPr="004E73A5" w:rsidRDefault="004E73A5" w:rsidP="004E73A5">
      <w:pPr>
        <w:pStyle w:val="a5"/>
        <w:tabs>
          <w:tab w:val="left" w:pos="567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6D1FDE" w:rsidRPr="00493F54" w:rsidRDefault="006D1FDE" w:rsidP="00807C87">
      <w:pPr>
        <w:pStyle w:val="a5"/>
        <w:numPr>
          <w:ilvl w:val="0"/>
          <w:numId w:val="11"/>
        </w:numPr>
        <w:tabs>
          <w:tab w:val="left" w:pos="851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3F54">
        <w:rPr>
          <w:rFonts w:ascii="Times New Roman" w:hAnsi="Times New Roman" w:cs="Times New Roman"/>
          <w:sz w:val="26"/>
          <w:szCs w:val="26"/>
        </w:rPr>
        <w:br w:type="page"/>
      </w:r>
    </w:p>
    <w:p w:rsidR="006D1FDE" w:rsidRPr="008756F1" w:rsidRDefault="006D1FDE" w:rsidP="0049499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  <w:sectPr w:rsidR="006D1FDE" w:rsidRPr="008756F1" w:rsidSect="003415F6">
          <w:footerReference w:type="default" r:id="rId10"/>
          <w:footerReference w:type="first" r:id="rId11"/>
          <w:pgSz w:w="11906" w:h="16838"/>
          <w:pgMar w:top="1134" w:right="850" w:bottom="1134" w:left="1560" w:header="708" w:footer="708" w:gutter="0"/>
          <w:cols w:space="708"/>
          <w:titlePg/>
          <w:docGrid w:linePitch="360"/>
        </w:sectPr>
      </w:pPr>
    </w:p>
    <w:p w:rsidR="00970480" w:rsidRDefault="00EB4D5A" w:rsidP="004949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Таблица 1- </w:t>
      </w:r>
      <w:r w:rsidR="0049499F" w:rsidRPr="00970480">
        <w:rPr>
          <w:rFonts w:ascii="Times New Roman" w:hAnsi="Times New Roman" w:cs="Times New Roman"/>
          <w:b/>
          <w:sz w:val="26"/>
          <w:szCs w:val="26"/>
        </w:rPr>
        <w:t>Исполнение</w:t>
      </w:r>
      <w:r w:rsidR="00AB7A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9499F" w:rsidRPr="00970480">
        <w:rPr>
          <w:rFonts w:ascii="Times New Roman" w:hAnsi="Times New Roman" w:cs="Times New Roman"/>
          <w:b/>
          <w:sz w:val="26"/>
          <w:szCs w:val="26"/>
        </w:rPr>
        <w:t>Государственного задания и отдельных поручений</w:t>
      </w:r>
      <w:r w:rsidR="006D1FDE" w:rsidRPr="00970480">
        <w:rPr>
          <w:rFonts w:ascii="Times New Roman" w:hAnsi="Times New Roman" w:cs="Times New Roman"/>
          <w:b/>
          <w:sz w:val="26"/>
          <w:szCs w:val="26"/>
        </w:rPr>
        <w:t xml:space="preserve"> в 2015 году</w:t>
      </w:r>
    </w:p>
    <w:tbl>
      <w:tblPr>
        <w:tblW w:w="15249" w:type="dxa"/>
        <w:tblInd w:w="-399" w:type="dxa"/>
        <w:tblLook w:val="04A0" w:firstRow="1" w:lastRow="0" w:firstColumn="1" w:lastColumn="0" w:noHBand="0" w:noVBand="1"/>
      </w:tblPr>
      <w:tblGrid>
        <w:gridCol w:w="478"/>
        <w:gridCol w:w="8737"/>
        <w:gridCol w:w="1053"/>
        <w:gridCol w:w="866"/>
        <w:gridCol w:w="736"/>
        <w:gridCol w:w="828"/>
        <w:gridCol w:w="826"/>
        <w:gridCol w:w="736"/>
        <w:gridCol w:w="989"/>
      </w:tblGrid>
      <w:tr w:rsidR="006D1FDE" w:rsidRPr="008756F1" w:rsidTr="00BD7106">
        <w:trPr>
          <w:trHeight w:val="29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56F1">
              <w:rPr>
                <w:rFonts w:ascii="Times New Roman" w:hAnsi="Times New Roman" w:cs="Times New Roman"/>
                <w:sz w:val="26"/>
                <w:szCs w:val="26"/>
              </w:rPr>
              <w:t>План 2015</w:t>
            </w:r>
          </w:p>
        </w:tc>
        <w:tc>
          <w:tcPr>
            <w:tcW w:w="3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56F1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56F1">
              <w:rPr>
                <w:rFonts w:ascii="Times New Roman" w:hAnsi="Times New Roman" w:cs="Times New Roman"/>
                <w:sz w:val="26"/>
                <w:szCs w:val="26"/>
              </w:rPr>
              <w:t>% исп. от годов.</w:t>
            </w:r>
          </w:p>
        </w:tc>
      </w:tr>
      <w:tr w:rsidR="006D1FDE" w:rsidRPr="008756F1" w:rsidTr="00BD7106">
        <w:trPr>
          <w:trHeight w:val="2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9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D1FDE" w:rsidRPr="008756F1" w:rsidTr="00BD7106">
        <w:trPr>
          <w:trHeight w:val="2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9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D1FDE" w:rsidRPr="008756F1" w:rsidTr="00C443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992FCD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6D1FDE"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сего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A7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I кв. 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A7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II кв. 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A7080B" w:rsidP="00A7080B">
            <w:pPr>
              <w:spacing w:after="0" w:line="240" w:lineRule="auto"/>
              <w:ind w:left="-108" w:right="-1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III кв.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A7080B">
            <w:pPr>
              <w:spacing w:after="0" w:line="240" w:lineRule="auto"/>
              <w:ind w:left="-108" w:right="-1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IV </w:t>
            </w: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кв.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D1FDE" w:rsidRPr="008756F1" w:rsidTr="00C4430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предложений управленческого характера и аналитических записок (ед.)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8 р.</w:t>
            </w:r>
          </w:p>
        </w:tc>
      </w:tr>
      <w:tr w:rsidR="006D1FDE" w:rsidRPr="008756F1" w:rsidTr="00C4430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экспертных заключений (не менее 1 ед. в месяц) (по отдельным поручениям) (ед.)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8E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1577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5875D9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7E6158" w:rsidP="00587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5875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224C34" w:rsidP="00C4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E1D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2,</w:t>
            </w:r>
            <w:r w:rsidR="00C443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р.</w:t>
            </w:r>
          </w:p>
        </w:tc>
      </w:tr>
      <w:tr w:rsidR="006D1FDE" w:rsidRPr="008756F1" w:rsidTr="00C4430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аналитических докладов (ед.)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105,9</w:t>
            </w:r>
          </w:p>
        </w:tc>
      </w:tr>
      <w:tr w:rsidR="006D1FDE" w:rsidRPr="008756F1" w:rsidTr="00C4430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аналитических обзоров (ед.)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6D1FDE" w:rsidRPr="008756F1" w:rsidTr="00C4430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C4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методических рекомендаций (ед)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6D1FDE" w:rsidRPr="008756F1" w:rsidTr="00C4430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C4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отдельных поручений Главы и Правительства Республики Саха (Якутия) (ед)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6D1FDE" w:rsidRPr="008756F1" w:rsidTr="00C4430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Сопровождение информ.-аналитической системы Ситуационного центра Главы Республики Саха (Якутия) (кол-во систем)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6D1FDE" w:rsidRPr="008756F1" w:rsidTr="00C4430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C44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Сопровождение автоматизированной системы мониторинга численности и заработной платы работников государственных и муниципальных учреждений Республики Саха (Якутия) (Свод-Смарт) (кол-во систем)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6D1FDE" w:rsidRPr="008756F1" w:rsidTr="00C4430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базы данных по численности и заработной платы работников государственных и муниципальных учреждений Республики Саха (Якутия) с использованием автоматизированной системы СВОД-Смарт (кол-во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3300 / 2949</w:t>
            </w:r>
            <w:r w:rsidR="00224C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224C34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4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2949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224C34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24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100,0</w:t>
            </w:r>
          </w:p>
        </w:tc>
      </w:tr>
      <w:tr w:rsidR="006D1FDE" w:rsidRPr="008756F1" w:rsidTr="00C4430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выборочных наблюдений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52870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52870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6D1FDE" w:rsidRPr="008756F1" w:rsidTr="00C4430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054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Участие в реализации проекта Республики Саха (Якутия) «Человек в Арктике» (2 этап) (да/нет)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6D1FDE" w:rsidRPr="008756F1" w:rsidTr="00C4430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сотрудников, прошедших </w:t>
            </w:r>
            <w:r w:rsidR="00BD71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переподготовку и </w:t>
            </w: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квалификации (единиц)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BD7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BD710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FDE" w:rsidRPr="008756F1" w:rsidRDefault="006D1FDE" w:rsidP="006D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56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3 р.</w:t>
            </w:r>
          </w:p>
        </w:tc>
      </w:tr>
    </w:tbl>
    <w:p w:rsidR="00CB216F" w:rsidRPr="00EB4D5A" w:rsidRDefault="00CB216F" w:rsidP="00CB216F">
      <w:pPr>
        <w:pStyle w:val="a5"/>
        <w:ind w:left="0"/>
        <w:rPr>
          <w:rFonts w:ascii="Times New Roman" w:hAnsi="Times New Roman" w:cs="Times New Roman"/>
          <w:sz w:val="20"/>
          <w:szCs w:val="26"/>
        </w:rPr>
      </w:pPr>
      <w:r w:rsidRPr="00EB4D5A">
        <w:rPr>
          <w:rFonts w:ascii="Times New Roman" w:hAnsi="Times New Roman" w:cs="Times New Roman"/>
          <w:sz w:val="20"/>
          <w:szCs w:val="26"/>
        </w:rPr>
        <w:t>**фактическое количество учреждени</w:t>
      </w:r>
      <w:r w:rsidR="00BD7106">
        <w:rPr>
          <w:rFonts w:ascii="Times New Roman" w:hAnsi="Times New Roman" w:cs="Times New Roman"/>
          <w:sz w:val="20"/>
          <w:szCs w:val="26"/>
        </w:rPr>
        <w:t>й</w:t>
      </w:r>
      <w:r w:rsidRPr="00EB4D5A">
        <w:rPr>
          <w:rFonts w:ascii="Times New Roman" w:hAnsi="Times New Roman" w:cs="Times New Roman"/>
          <w:sz w:val="20"/>
          <w:szCs w:val="26"/>
        </w:rPr>
        <w:t xml:space="preserve"> РС (Я)</w:t>
      </w:r>
    </w:p>
    <w:p w:rsidR="006D1FDE" w:rsidRPr="00EB4D5A" w:rsidRDefault="006D1FDE" w:rsidP="0049499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6"/>
        </w:rPr>
        <w:sectPr w:rsidR="006D1FDE" w:rsidRPr="00EB4D5A" w:rsidSect="006D1FDE">
          <w:pgSz w:w="16838" w:h="11906" w:orient="landscape"/>
          <w:pgMar w:top="993" w:right="1134" w:bottom="851" w:left="1134" w:header="709" w:footer="709" w:gutter="0"/>
          <w:cols w:space="708"/>
          <w:titlePg/>
          <w:docGrid w:linePitch="360"/>
        </w:sectPr>
      </w:pPr>
    </w:p>
    <w:p w:rsidR="000C1AEB" w:rsidRPr="008756F1" w:rsidRDefault="00CB0D2C" w:rsidP="00807C87">
      <w:pPr>
        <w:pStyle w:val="a5"/>
        <w:numPr>
          <w:ilvl w:val="0"/>
          <w:numId w:val="1"/>
        </w:numPr>
        <w:tabs>
          <w:tab w:val="left" w:pos="851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Научное</w:t>
      </w:r>
      <w:r w:rsidR="00E334D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экспертное и аналитическое сопровождение </w:t>
      </w:r>
      <w:r w:rsidR="00E36A56" w:rsidRPr="008756F1">
        <w:rPr>
          <w:rFonts w:ascii="Times New Roman" w:hAnsi="Times New Roman" w:cs="Times New Roman"/>
          <w:sz w:val="26"/>
          <w:szCs w:val="26"/>
        </w:rPr>
        <w:t>совершенствования</w:t>
      </w:r>
      <w:r w:rsidR="005E148D" w:rsidRPr="008756F1">
        <w:rPr>
          <w:rFonts w:ascii="Times New Roman" w:hAnsi="Times New Roman" w:cs="Times New Roman"/>
          <w:sz w:val="26"/>
          <w:szCs w:val="26"/>
        </w:rPr>
        <w:t xml:space="preserve"> </w:t>
      </w:r>
      <w:r w:rsidR="005E148D" w:rsidRPr="008756F1">
        <w:rPr>
          <w:rFonts w:ascii="Times New Roman" w:hAnsi="Times New Roman" w:cs="Times New Roman"/>
          <w:b/>
          <w:sz w:val="26"/>
          <w:szCs w:val="26"/>
        </w:rPr>
        <w:t xml:space="preserve">системы </w:t>
      </w:r>
      <w:r w:rsidR="00E36A56" w:rsidRPr="008756F1">
        <w:rPr>
          <w:rFonts w:ascii="Times New Roman" w:hAnsi="Times New Roman" w:cs="Times New Roman"/>
          <w:b/>
          <w:sz w:val="26"/>
          <w:szCs w:val="26"/>
        </w:rPr>
        <w:t>стратегического планирования</w:t>
      </w:r>
      <w:r w:rsidR="00E334DF">
        <w:rPr>
          <w:rFonts w:ascii="Times New Roman" w:hAnsi="Times New Roman" w:cs="Times New Roman"/>
          <w:b/>
          <w:sz w:val="26"/>
          <w:szCs w:val="26"/>
        </w:rPr>
        <w:t>.</w:t>
      </w:r>
    </w:p>
    <w:p w:rsidR="00AB7A95" w:rsidRPr="00AB7A95" w:rsidRDefault="00EE1EBD" w:rsidP="00807C87">
      <w:pPr>
        <w:pStyle w:val="a5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B7A95">
        <w:rPr>
          <w:rFonts w:ascii="Times New Roman" w:hAnsi="Times New Roman" w:cs="Times New Roman"/>
          <w:sz w:val="26"/>
          <w:szCs w:val="26"/>
        </w:rPr>
        <w:t>Во исполнение поручения Главы Республики С</w:t>
      </w:r>
      <w:r w:rsidR="009B639E">
        <w:rPr>
          <w:rFonts w:ascii="Times New Roman" w:hAnsi="Times New Roman" w:cs="Times New Roman"/>
          <w:sz w:val="26"/>
          <w:szCs w:val="26"/>
        </w:rPr>
        <w:t>аха (Якутия) от 22.07.2015 г. №</w:t>
      </w:r>
      <w:r w:rsidRPr="00AB7A95">
        <w:rPr>
          <w:rFonts w:ascii="Times New Roman" w:hAnsi="Times New Roman" w:cs="Times New Roman"/>
          <w:sz w:val="26"/>
          <w:szCs w:val="26"/>
        </w:rPr>
        <w:t xml:space="preserve">А1-6584 разработан </w:t>
      </w:r>
      <w:r w:rsidR="00CB0D2C" w:rsidRPr="00AB7A95">
        <w:rPr>
          <w:rFonts w:ascii="Times New Roman" w:hAnsi="Times New Roman" w:cs="Times New Roman"/>
          <w:sz w:val="26"/>
          <w:szCs w:val="26"/>
        </w:rPr>
        <w:t xml:space="preserve">и внесен </w:t>
      </w:r>
      <w:r w:rsidR="006140ED" w:rsidRPr="00AB7A95">
        <w:rPr>
          <w:rFonts w:ascii="Times New Roman" w:hAnsi="Times New Roman" w:cs="Times New Roman"/>
          <w:sz w:val="26"/>
          <w:szCs w:val="26"/>
        </w:rPr>
        <w:t>в качестве законодательной инициативы Главы РС (Я)</w:t>
      </w:r>
      <w:r w:rsidR="006140ED">
        <w:rPr>
          <w:rFonts w:ascii="Times New Roman" w:hAnsi="Times New Roman" w:cs="Times New Roman"/>
          <w:sz w:val="26"/>
          <w:szCs w:val="26"/>
        </w:rPr>
        <w:t xml:space="preserve"> </w:t>
      </w:r>
      <w:r w:rsidRPr="00AB7A95">
        <w:rPr>
          <w:rFonts w:ascii="Times New Roman" w:hAnsi="Times New Roman" w:cs="Times New Roman"/>
          <w:sz w:val="26"/>
          <w:szCs w:val="26"/>
        </w:rPr>
        <w:t>проект закона РС(Я) «О развитии сельского хозяйства в Республике Саха (Якутия)».</w:t>
      </w:r>
      <w:r w:rsidR="00AB7A95">
        <w:rPr>
          <w:rFonts w:ascii="Times New Roman" w:hAnsi="Times New Roman" w:cs="Times New Roman"/>
          <w:sz w:val="26"/>
          <w:szCs w:val="26"/>
        </w:rPr>
        <w:t xml:space="preserve"> </w:t>
      </w:r>
      <w:r w:rsidR="006140ED">
        <w:rPr>
          <w:rFonts w:ascii="Times New Roman" w:hAnsi="Times New Roman" w:cs="Times New Roman"/>
          <w:sz w:val="26"/>
          <w:szCs w:val="26"/>
        </w:rPr>
        <w:t>Принято участие в общественном обсуждении</w:t>
      </w:r>
      <w:r w:rsidR="00AB7A95" w:rsidRPr="00AB7A95">
        <w:rPr>
          <w:rFonts w:ascii="Times New Roman" w:hAnsi="Times New Roman" w:cs="Times New Roman"/>
          <w:sz w:val="26"/>
          <w:szCs w:val="26"/>
        </w:rPr>
        <w:t xml:space="preserve"> законопроекта</w:t>
      </w:r>
      <w:r w:rsidR="00783F96">
        <w:rPr>
          <w:rFonts w:ascii="Times New Roman" w:hAnsi="Times New Roman" w:cs="Times New Roman"/>
          <w:sz w:val="26"/>
          <w:szCs w:val="26"/>
        </w:rPr>
        <w:t>,</w:t>
      </w:r>
      <w:r w:rsidR="00AB7A95" w:rsidRPr="00AB7A95">
        <w:rPr>
          <w:rFonts w:ascii="Times New Roman" w:hAnsi="Times New Roman" w:cs="Times New Roman"/>
          <w:sz w:val="26"/>
          <w:szCs w:val="26"/>
        </w:rPr>
        <w:t xml:space="preserve"> в ходе которого поступило боле</w:t>
      </w:r>
      <w:r w:rsidR="00783F96">
        <w:rPr>
          <w:rFonts w:ascii="Times New Roman" w:hAnsi="Times New Roman" w:cs="Times New Roman"/>
          <w:sz w:val="26"/>
          <w:szCs w:val="26"/>
        </w:rPr>
        <w:t>е тысячи поправок и предложений. З</w:t>
      </w:r>
      <w:r w:rsidR="00AB7A95" w:rsidRPr="00AB7A95">
        <w:rPr>
          <w:rFonts w:ascii="Times New Roman" w:hAnsi="Times New Roman" w:cs="Times New Roman"/>
          <w:sz w:val="26"/>
          <w:szCs w:val="26"/>
        </w:rPr>
        <w:t>аконопроект принят в первом чтении на двадцатом (очередном) пленарном заседании Государственного Собрания (Ил Тумэн) Республики Саха (Якутия)</w:t>
      </w:r>
      <w:r w:rsidR="00783F96">
        <w:rPr>
          <w:rFonts w:ascii="Times New Roman" w:hAnsi="Times New Roman" w:cs="Times New Roman"/>
          <w:sz w:val="26"/>
          <w:szCs w:val="26"/>
        </w:rPr>
        <w:t xml:space="preserve"> 17 декабря 2015 г.</w:t>
      </w:r>
    </w:p>
    <w:p w:rsidR="00EE1EBD" w:rsidRPr="00AB7A95" w:rsidRDefault="00AB7A95" w:rsidP="00AB7A95">
      <w:pPr>
        <w:pStyle w:val="a5"/>
        <w:tabs>
          <w:tab w:val="left" w:pos="851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AB7A95">
        <w:rPr>
          <w:rFonts w:ascii="Times New Roman" w:hAnsi="Times New Roman" w:cs="Times New Roman"/>
          <w:sz w:val="26"/>
          <w:szCs w:val="26"/>
        </w:rPr>
        <w:t>редложения по созданию первоочередных организационных и правовых условий реализации</w:t>
      </w:r>
      <w:r>
        <w:rPr>
          <w:rFonts w:ascii="Times New Roman" w:hAnsi="Times New Roman" w:cs="Times New Roman"/>
          <w:sz w:val="26"/>
          <w:szCs w:val="26"/>
        </w:rPr>
        <w:t xml:space="preserve"> закона обобщены в </w:t>
      </w:r>
      <w:r w:rsidR="00EE1EBD" w:rsidRPr="00AB7A95">
        <w:rPr>
          <w:rFonts w:ascii="Times New Roman" w:hAnsi="Times New Roman" w:cs="Times New Roman"/>
          <w:sz w:val="26"/>
          <w:szCs w:val="26"/>
        </w:rPr>
        <w:t>аналитическ</w:t>
      </w:r>
      <w:r>
        <w:rPr>
          <w:rFonts w:ascii="Times New Roman" w:hAnsi="Times New Roman" w:cs="Times New Roman"/>
          <w:sz w:val="26"/>
          <w:szCs w:val="26"/>
        </w:rPr>
        <w:t>ом</w:t>
      </w:r>
      <w:r w:rsidR="00EE1EBD" w:rsidRPr="00AB7A95">
        <w:rPr>
          <w:rFonts w:ascii="Times New Roman" w:hAnsi="Times New Roman" w:cs="Times New Roman"/>
          <w:sz w:val="26"/>
          <w:szCs w:val="26"/>
        </w:rPr>
        <w:t xml:space="preserve"> доклад</w:t>
      </w:r>
      <w:r>
        <w:rPr>
          <w:rFonts w:ascii="Times New Roman" w:hAnsi="Times New Roman" w:cs="Times New Roman"/>
          <w:sz w:val="26"/>
          <w:szCs w:val="26"/>
        </w:rPr>
        <w:t>е</w:t>
      </w:r>
      <w:r w:rsidR="00EE1EBD" w:rsidRPr="00AB7A95">
        <w:rPr>
          <w:rFonts w:ascii="Times New Roman" w:hAnsi="Times New Roman" w:cs="Times New Roman"/>
          <w:sz w:val="26"/>
          <w:szCs w:val="26"/>
        </w:rPr>
        <w:t xml:space="preserve"> «Подходы к разработке проекта закона «О развитии сельского хозяйства в Республике Саха (Якутия)». По итогам </w:t>
      </w:r>
      <w:r w:rsidR="00FA46AF" w:rsidRPr="00AB7A95">
        <w:rPr>
          <w:rFonts w:ascii="Times New Roman" w:hAnsi="Times New Roman" w:cs="Times New Roman"/>
          <w:sz w:val="26"/>
          <w:szCs w:val="26"/>
        </w:rPr>
        <w:t>доклада сформирован перечень п</w:t>
      </w:r>
      <w:r w:rsidR="006140ED">
        <w:rPr>
          <w:rFonts w:ascii="Times New Roman" w:hAnsi="Times New Roman" w:cs="Times New Roman"/>
          <w:sz w:val="26"/>
          <w:szCs w:val="26"/>
        </w:rPr>
        <w:t>оручений Главы от 11.01.2016 г.</w:t>
      </w:r>
      <w:r w:rsidR="00FA46AF" w:rsidRPr="00AB7A95">
        <w:rPr>
          <w:rFonts w:ascii="Times New Roman" w:hAnsi="Times New Roman" w:cs="Times New Roman"/>
          <w:sz w:val="26"/>
          <w:szCs w:val="26"/>
        </w:rPr>
        <w:t xml:space="preserve"> </w:t>
      </w:r>
      <w:r w:rsidR="000F2177">
        <w:rPr>
          <w:rFonts w:ascii="Times New Roman" w:hAnsi="Times New Roman" w:cs="Times New Roman"/>
          <w:sz w:val="26"/>
          <w:szCs w:val="26"/>
        </w:rPr>
        <w:t xml:space="preserve">№ </w:t>
      </w:r>
      <w:r w:rsidR="00FA46AF" w:rsidRPr="00AB7A95">
        <w:rPr>
          <w:rFonts w:ascii="Times New Roman" w:hAnsi="Times New Roman" w:cs="Times New Roman"/>
          <w:sz w:val="26"/>
          <w:szCs w:val="26"/>
        </w:rPr>
        <w:t>А1-12806.</w:t>
      </w:r>
    </w:p>
    <w:p w:rsidR="003D2354" w:rsidRPr="008756F1" w:rsidRDefault="00572209" w:rsidP="00CB0D2C">
      <w:pPr>
        <w:pStyle w:val="a5"/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>3.2. С</w:t>
      </w:r>
      <w:r w:rsidR="003D2354" w:rsidRPr="008756F1">
        <w:rPr>
          <w:rFonts w:ascii="Times New Roman" w:hAnsi="Times New Roman" w:cs="Times New Roman"/>
          <w:sz w:val="26"/>
          <w:szCs w:val="26"/>
        </w:rPr>
        <w:t>формированы предложения к проекту федерального закона «Об особых условиях ускоренного развития Дальнего Востока и Байкальского региона</w:t>
      </w:r>
      <w:r w:rsidR="00FA46AF" w:rsidRPr="008756F1">
        <w:rPr>
          <w:rFonts w:ascii="Times New Roman" w:hAnsi="Times New Roman" w:cs="Times New Roman"/>
          <w:sz w:val="26"/>
          <w:szCs w:val="26"/>
        </w:rPr>
        <w:t>»</w:t>
      </w:r>
      <w:r w:rsidR="00AB7A95">
        <w:rPr>
          <w:rFonts w:ascii="Times New Roman" w:hAnsi="Times New Roman" w:cs="Times New Roman"/>
          <w:sz w:val="26"/>
          <w:szCs w:val="26"/>
        </w:rPr>
        <w:t>.</w:t>
      </w:r>
    </w:p>
    <w:p w:rsidR="00A37493" w:rsidRDefault="00572209" w:rsidP="00A37493">
      <w:pPr>
        <w:pStyle w:val="a5"/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>3.3. П</w:t>
      </w:r>
      <w:r w:rsidR="001505E8" w:rsidRPr="008756F1">
        <w:rPr>
          <w:rFonts w:ascii="Times New Roman" w:hAnsi="Times New Roman" w:cs="Times New Roman"/>
          <w:sz w:val="26"/>
          <w:szCs w:val="26"/>
        </w:rPr>
        <w:t>роведен а</w:t>
      </w:r>
      <w:r w:rsidR="005E148D" w:rsidRPr="008756F1">
        <w:rPr>
          <w:rFonts w:ascii="Times New Roman" w:hAnsi="Times New Roman" w:cs="Times New Roman"/>
          <w:sz w:val="26"/>
          <w:szCs w:val="26"/>
        </w:rPr>
        <w:t>нализ формирования в органах исполнительной власти Российской Федерации системы управления проектами и преимуществ её внедре</w:t>
      </w:r>
      <w:r w:rsidR="00FA46AF" w:rsidRPr="008756F1">
        <w:rPr>
          <w:rFonts w:ascii="Times New Roman" w:hAnsi="Times New Roman" w:cs="Times New Roman"/>
          <w:sz w:val="26"/>
          <w:szCs w:val="26"/>
        </w:rPr>
        <w:t>ния в Республике Саха (Якутия).</w:t>
      </w:r>
    </w:p>
    <w:p w:rsidR="005E148D" w:rsidRPr="006140ED" w:rsidRDefault="00572209" w:rsidP="00A37493">
      <w:pPr>
        <w:pStyle w:val="a5"/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 xml:space="preserve">3.4. </w:t>
      </w:r>
      <w:r w:rsidRPr="006140ED">
        <w:rPr>
          <w:rFonts w:ascii="Times New Roman" w:hAnsi="Times New Roman" w:cs="Times New Roman"/>
          <w:sz w:val="26"/>
          <w:szCs w:val="26"/>
        </w:rPr>
        <w:t>Р</w:t>
      </w:r>
      <w:r w:rsidR="001505E8" w:rsidRPr="006140ED">
        <w:rPr>
          <w:rFonts w:ascii="Times New Roman" w:hAnsi="Times New Roman" w:cs="Times New Roman"/>
          <w:sz w:val="26"/>
          <w:szCs w:val="26"/>
        </w:rPr>
        <w:t>азработан</w:t>
      </w:r>
      <w:r w:rsidRPr="006140ED">
        <w:rPr>
          <w:rFonts w:ascii="Times New Roman" w:hAnsi="Times New Roman" w:cs="Times New Roman"/>
          <w:sz w:val="26"/>
          <w:szCs w:val="26"/>
        </w:rPr>
        <w:t>ы</w:t>
      </w:r>
      <w:r w:rsidR="001505E8" w:rsidRPr="006140ED">
        <w:rPr>
          <w:rFonts w:ascii="Times New Roman" w:hAnsi="Times New Roman" w:cs="Times New Roman"/>
          <w:sz w:val="26"/>
          <w:szCs w:val="26"/>
        </w:rPr>
        <w:t xml:space="preserve"> стратегия</w:t>
      </w:r>
      <w:r w:rsidR="005E148D" w:rsidRPr="006140ED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МО «Поселок Нижний Бестях» МР «Мегино-Кангаласский район» </w:t>
      </w:r>
      <w:r w:rsidR="00135A1E" w:rsidRPr="006140ED">
        <w:rPr>
          <w:rFonts w:ascii="Times New Roman" w:hAnsi="Times New Roman" w:cs="Times New Roman"/>
          <w:sz w:val="26"/>
          <w:szCs w:val="26"/>
        </w:rPr>
        <w:t>(</w:t>
      </w:r>
      <w:r w:rsidR="001505E8" w:rsidRPr="006140ED">
        <w:rPr>
          <w:rFonts w:ascii="Times New Roman" w:hAnsi="Times New Roman" w:cs="Times New Roman"/>
          <w:sz w:val="26"/>
          <w:szCs w:val="26"/>
        </w:rPr>
        <w:t>п</w:t>
      </w:r>
      <w:r w:rsidRPr="006140ED">
        <w:rPr>
          <w:rFonts w:ascii="Times New Roman" w:hAnsi="Times New Roman" w:cs="Times New Roman"/>
          <w:sz w:val="26"/>
          <w:szCs w:val="26"/>
        </w:rPr>
        <w:t>оручение</w:t>
      </w:r>
      <w:r w:rsidR="00135A1E" w:rsidRPr="006140ED">
        <w:rPr>
          <w:rFonts w:ascii="Times New Roman" w:hAnsi="Times New Roman" w:cs="Times New Roman"/>
          <w:sz w:val="26"/>
          <w:szCs w:val="26"/>
        </w:rPr>
        <w:t xml:space="preserve"> Главы Республики Саха (Якутия) от 22.12.2014 г</w:t>
      </w:r>
      <w:r w:rsidR="006140ED" w:rsidRPr="006140ED">
        <w:rPr>
          <w:rFonts w:ascii="Times New Roman" w:hAnsi="Times New Roman" w:cs="Times New Roman"/>
          <w:sz w:val="26"/>
          <w:szCs w:val="26"/>
        </w:rPr>
        <w:t>. №Пр-290-А1</w:t>
      </w:r>
      <w:r w:rsidR="00135A1E" w:rsidRPr="006140ED">
        <w:rPr>
          <w:rFonts w:ascii="Times New Roman" w:hAnsi="Times New Roman" w:cs="Times New Roman"/>
          <w:sz w:val="26"/>
          <w:szCs w:val="26"/>
        </w:rPr>
        <w:t>)</w:t>
      </w:r>
      <w:r w:rsidRPr="006140ED">
        <w:rPr>
          <w:rFonts w:ascii="Times New Roman" w:hAnsi="Times New Roman" w:cs="Times New Roman"/>
          <w:sz w:val="26"/>
          <w:szCs w:val="26"/>
        </w:rPr>
        <w:t xml:space="preserve"> и стратегия социально-экономического развития муниципального образования Сунтарский улус (район) до 2030 года (поручение Главы от 14.12.2012 г. № А-9767 и от 09.01.2013 г. № А1-21)</w:t>
      </w:r>
      <w:r w:rsidR="00FA46AF" w:rsidRPr="006140ED">
        <w:rPr>
          <w:rFonts w:ascii="Times New Roman" w:hAnsi="Times New Roman" w:cs="Times New Roman"/>
          <w:sz w:val="26"/>
          <w:szCs w:val="26"/>
        </w:rPr>
        <w:t>.</w:t>
      </w:r>
      <w:r w:rsidR="008D3551" w:rsidRPr="006140ED">
        <w:rPr>
          <w:rFonts w:ascii="Times New Roman" w:hAnsi="Times New Roman" w:cs="Times New Roman"/>
          <w:sz w:val="26"/>
          <w:szCs w:val="26"/>
        </w:rPr>
        <w:t xml:space="preserve"> Стратегия развития МО «Поселок Нижний Бестях» рассмотрена на Экономическом совете Республики Саха (Якутия) </w:t>
      </w:r>
      <w:r w:rsidR="00A37493" w:rsidRPr="006140ED">
        <w:rPr>
          <w:rFonts w:ascii="Times New Roman" w:hAnsi="Times New Roman" w:cs="Times New Roman"/>
          <w:sz w:val="26"/>
          <w:szCs w:val="26"/>
        </w:rPr>
        <w:t xml:space="preserve">(протокол № 108 от 23.07.2015 г.) </w:t>
      </w:r>
      <w:r w:rsidR="008D3551" w:rsidRPr="006140ED">
        <w:rPr>
          <w:rFonts w:ascii="Times New Roman" w:hAnsi="Times New Roman" w:cs="Times New Roman"/>
          <w:sz w:val="26"/>
          <w:szCs w:val="26"/>
        </w:rPr>
        <w:t>и одобрена Председателем Правительства РС (Я) (</w:t>
      </w:r>
      <w:r w:rsidR="00A37493" w:rsidRPr="006140ED">
        <w:rPr>
          <w:rFonts w:ascii="Times New Roman" w:hAnsi="Times New Roman" w:cs="Times New Roman"/>
          <w:sz w:val="26"/>
          <w:szCs w:val="26"/>
        </w:rPr>
        <w:t>от 17.12.2015 г. № П1-12890).</w:t>
      </w:r>
    </w:p>
    <w:p w:rsidR="0087116E" w:rsidRPr="008756F1" w:rsidRDefault="00572209" w:rsidP="00CB0D2C">
      <w:pPr>
        <w:pStyle w:val="a5"/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140ED">
        <w:rPr>
          <w:rFonts w:ascii="Times New Roman" w:hAnsi="Times New Roman" w:cs="Times New Roman"/>
          <w:sz w:val="26"/>
          <w:szCs w:val="26"/>
        </w:rPr>
        <w:t>3.5. Р</w:t>
      </w:r>
      <w:r w:rsidR="001505E8" w:rsidRPr="006140ED">
        <w:rPr>
          <w:rFonts w:ascii="Times New Roman" w:hAnsi="Times New Roman" w:cs="Times New Roman"/>
          <w:sz w:val="26"/>
          <w:szCs w:val="26"/>
        </w:rPr>
        <w:t>азработ</w:t>
      </w:r>
      <w:r w:rsidRPr="006140ED">
        <w:rPr>
          <w:rFonts w:ascii="Times New Roman" w:hAnsi="Times New Roman" w:cs="Times New Roman"/>
          <w:sz w:val="26"/>
          <w:szCs w:val="26"/>
        </w:rPr>
        <w:t xml:space="preserve">ано технико-экономическое </w:t>
      </w:r>
      <w:r w:rsidR="001505E8" w:rsidRPr="006140ED">
        <w:rPr>
          <w:rFonts w:ascii="Times New Roman" w:hAnsi="Times New Roman" w:cs="Times New Roman"/>
          <w:sz w:val="26"/>
          <w:szCs w:val="26"/>
        </w:rPr>
        <w:t>обосновани</w:t>
      </w:r>
      <w:r w:rsidRPr="006140ED">
        <w:rPr>
          <w:rFonts w:ascii="Times New Roman" w:hAnsi="Times New Roman" w:cs="Times New Roman"/>
          <w:sz w:val="26"/>
          <w:szCs w:val="26"/>
        </w:rPr>
        <w:t>е</w:t>
      </w:r>
      <w:r w:rsidR="001505E8" w:rsidRPr="006140ED">
        <w:rPr>
          <w:rFonts w:ascii="Times New Roman" w:hAnsi="Times New Roman" w:cs="Times New Roman"/>
          <w:sz w:val="26"/>
          <w:szCs w:val="26"/>
        </w:rPr>
        <w:t xml:space="preserve"> создания </w:t>
      </w:r>
      <w:r w:rsidR="00C562D9" w:rsidRPr="006140ED">
        <w:rPr>
          <w:rFonts w:ascii="Times New Roman" w:hAnsi="Times New Roman" w:cs="Times New Roman"/>
          <w:sz w:val="26"/>
          <w:szCs w:val="26"/>
        </w:rPr>
        <w:t>в</w:t>
      </w:r>
      <w:r w:rsidR="00C562D9" w:rsidRPr="008756F1">
        <w:rPr>
          <w:rFonts w:ascii="Times New Roman" w:hAnsi="Times New Roman" w:cs="Times New Roman"/>
          <w:sz w:val="26"/>
          <w:szCs w:val="26"/>
        </w:rPr>
        <w:t xml:space="preserve"> ДФО нового транспортного коридора на основе интермодального транспортного узла в г. Якутске, интегрированного с С</w:t>
      </w:r>
      <w:r w:rsidR="006140ED">
        <w:rPr>
          <w:rFonts w:ascii="Times New Roman" w:hAnsi="Times New Roman" w:cs="Times New Roman"/>
          <w:sz w:val="26"/>
          <w:szCs w:val="26"/>
        </w:rPr>
        <w:t>еверным морским путем</w:t>
      </w:r>
      <w:r w:rsidR="00C562D9" w:rsidRPr="008756F1">
        <w:rPr>
          <w:rFonts w:ascii="Times New Roman" w:hAnsi="Times New Roman" w:cs="Times New Roman"/>
          <w:sz w:val="26"/>
          <w:szCs w:val="26"/>
        </w:rPr>
        <w:t>, внутренними водными путями, железн</w:t>
      </w:r>
      <w:r w:rsidR="001505E8" w:rsidRPr="008756F1">
        <w:rPr>
          <w:rFonts w:ascii="Times New Roman" w:hAnsi="Times New Roman" w:cs="Times New Roman"/>
          <w:sz w:val="26"/>
          <w:szCs w:val="26"/>
        </w:rPr>
        <w:t>ыми и автомобильными дорогами (п</w:t>
      </w:r>
      <w:r w:rsidR="00C562D9" w:rsidRPr="008756F1">
        <w:rPr>
          <w:rFonts w:ascii="Times New Roman" w:eastAsia="Calibri" w:hAnsi="Times New Roman" w:cs="Times New Roman"/>
          <w:sz w:val="26"/>
          <w:szCs w:val="26"/>
        </w:rPr>
        <w:t>оручение Главы Республики Саха (Якутия) от 22.12.2014 № Пр-290-А1)</w:t>
      </w:r>
      <w:r w:rsidRPr="008756F1">
        <w:rPr>
          <w:rFonts w:ascii="Times New Roman" w:eastAsia="Calibri" w:hAnsi="Times New Roman" w:cs="Times New Roman"/>
          <w:sz w:val="26"/>
          <w:szCs w:val="26"/>
        </w:rPr>
        <w:t xml:space="preserve">. По </w:t>
      </w:r>
      <w:r w:rsidR="006140ED">
        <w:rPr>
          <w:rFonts w:ascii="Times New Roman" w:eastAsia="Calibri" w:hAnsi="Times New Roman" w:cs="Times New Roman"/>
          <w:sz w:val="26"/>
          <w:szCs w:val="26"/>
        </w:rPr>
        <w:t>итогам работы от имени Главы РС</w:t>
      </w:r>
      <w:r w:rsidRPr="008756F1">
        <w:rPr>
          <w:rFonts w:ascii="Times New Roman" w:eastAsia="Calibri" w:hAnsi="Times New Roman" w:cs="Times New Roman"/>
          <w:sz w:val="26"/>
          <w:szCs w:val="26"/>
        </w:rPr>
        <w:t>(Я) предварительное ТЭО направлено в адрес Министерства транспорта РФ (</w:t>
      </w:r>
      <w:r w:rsidR="006140ED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Pr="008756F1">
        <w:rPr>
          <w:rFonts w:ascii="Times New Roman" w:eastAsia="Calibri" w:hAnsi="Times New Roman" w:cs="Times New Roman"/>
          <w:sz w:val="26"/>
          <w:szCs w:val="26"/>
        </w:rPr>
        <w:t>23.12.2015 №30-А1, 31-А1)</w:t>
      </w:r>
      <w:r w:rsidR="006140ED">
        <w:rPr>
          <w:rFonts w:ascii="Times New Roman" w:eastAsia="Calibri" w:hAnsi="Times New Roman" w:cs="Times New Roman"/>
          <w:sz w:val="26"/>
          <w:szCs w:val="26"/>
        </w:rPr>
        <w:t xml:space="preserve"> и Аппарат Правительства РФ</w:t>
      </w:r>
      <w:r w:rsidR="00E334D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E156F" w:rsidRPr="008756F1" w:rsidRDefault="00572209" w:rsidP="00CB0D2C">
      <w:pPr>
        <w:pStyle w:val="a5"/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eastAsia="Calibri" w:hAnsi="Times New Roman" w:cs="Times New Roman"/>
          <w:sz w:val="26"/>
          <w:szCs w:val="26"/>
        </w:rPr>
        <w:t>3.6. П</w:t>
      </w:r>
      <w:r w:rsidR="005767FE" w:rsidRPr="008756F1">
        <w:rPr>
          <w:rFonts w:ascii="Times New Roman" w:eastAsia="Calibri" w:hAnsi="Times New Roman" w:cs="Times New Roman"/>
          <w:sz w:val="26"/>
          <w:szCs w:val="26"/>
        </w:rPr>
        <w:t>ров</w:t>
      </w:r>
      <w:r w:rsidRPr="008756F1">
        <w:rPr>
          <w:rFonts w:ascii="Times New Roman" w:eastAsia="Calibri" w:hAnsi="Times New Roman" w:cs="Times New Roman"/>
          <w:sz w:val="26"/>
          <w:szCs w:val="26"/>
        </w:rPr>
        <w:t xml:space="preserve">едена </w:t>
      </w:r>
      <w:r w:rsidR="003D2354" w:rsidRPr="008756F1">
        <w:rPr>
          <w:rFonts w:ascii="Times New Roman" w:eastAsia="Calibri" w:hAnsi="Times New Roman" w:cs="Times New Roman"/>
          <w:sz w:val="26"/>
          <w:szCs w:val="26"/>
        </w:rPr>
        <w:t>э</w:t>
      </w:r>
      <w:r w:rsidR="00C562D9" w:rsidRPr="008756F1">
        <w:rPr>
          <w:rFonts w:ascii="Times New Roman" w:eastAsia="Calibri" w:hAnsi="Times New Roman" w:cs="Times New Roman"/>
          <w:sz w:val="26"/>
          <w:szCs w:val="26"/>
        </w:rPr>
        <w:t>кспер</w:t>
      </w:r>
      <w:r w:rsidR="003D2354" w:rsidRPr="008756F1">
        <w:rPr>
          <w:rFonts w:ascii="Times New Roman" w:eastAsia="Calibri" w:hAnsi="Times New Roman" w:cs="Times New Roman"/>
          <w:sz w:val="26"/>
          <w:szCs w:val="26"/>
        </w:rPr>
        <w:t>тиза отдельных проектов решений</w:t>
      </w:r>
      <w:r w:rsidR="00C562D9" w:rsidRPr="008756F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EE1EBD" w:rsidRPr="008756F1" w:rsidRDefault="00572209" w:rsidP="00CB0D2C">
      <w:pPr>
        <w:pStyle w:val="Default"/>
        <w:tabs>
          <w:tab w:val="left" w:pos="1134"/>
        </w:tabs>
        <w:spacing w:line="360" w:lineRule="exact"/>
        <w:ind w:firstLine="567"/>
        <w:jc w:val="both"/>
        <w:rPr>
          <w:sz w:val="26"/>
          <w:szCs w:val="26"/>
          <w:shd w:val="clear" w:color="auto" w:fill="FFFFFF"/>
        </w:rPr>
      </w:pPr>
      <w:r w:rsidRPr="008756F1">
        <w:rPr>
          <w:sz w:val="26"/>
          <w:szCs w:val="26"/>
        </w:rPr>
        <w:t xml:space="preserve">Разработаны предложения </w:t>
      </w:r>
      <w:r w:rsidRPr="008756F1">
        <w:rPr>
          <w:sz w:val="26"/>
          <w:szCs w:val="26"/>
          <w:shd w:val="clear" w:color="auto" w:fill="FFFFFF"/>
        </w:rPr>
        <w:t>в проект стратегии пространственного развития Р</w:t>
      </w:r>
      <w:r w:rsidR="006140ED">
        <w:rPr>
          <w:sz w:val="26"/>
          <w:szCs w:val="26"/>
          <w:shd w:val="clear" w:color="auto" w:fill="FFFFFF"/>
        </w:rPr>
        <w:t>оссийской Федерации.</w:t>
      </w:r>
    </w:p>
    <w:p w:rsidR="006140ED" w:rsidRDefault="00572209" w:rsidP="00CB0D2C">
      <w:pPr>
        <w:pStyle w:val="Default"/>
        <w:tabs>
          <w:tab w:val="left" w:pos="1134"/>
        </w:tabs>
        <w:spacing w:line="360" w:lineRule="exact"/>
        <w:ind w:firstLine="567"/>
        <w:jc w:val="both"/>
        <w:rPr>
          <w:sz w:val="26"/>
          <w:szCs w:val="26"/>
        </w:rPr>
      </w:pPr>
      <w:r w:rsidRPr="008756F1">
        <w:rPr>
          <w:rFonts w:eastAsia="Calibri"/>
          <w:sz w:val="26"/>
          <w:szCs w:val="26"/>
        </w:rPr>
        <w:t xml:space="preserve">Проводится работа по </w:t>
      </w:r>
      <w:r w:rsidRPr="008756F1">
        <w:rPr>
          <w:sz w:val="26"/>
          <w:szCs w:val="26"/>
        </w:rPr>
        <w:t xml:space="preserve">рассмотрению </w:t>
      </w:r>
      <w:r w:rsidRPr="008756F1">
        <w:rPr>
          <w:rFonts w:eastAsia="Calibri"/>
          <w:sz w:val="26"/>
          <w:szCs w:val="26"/>
        </w:rPr>
        <w:t xml:space="preserve">документов стратегического планирования (стратегий, долгосрочных стратегических программ и </w:t>
      </w:r>
      <w:r w:rsidRPr="008756F1">
        <w:rPr>
          <w:sz w:val="26"/>
          <w:szCs w:val="26"/>
        </w:rPr>
        <w:t>внедрению системы ключевых показателей в рамках работы по совершенствованию системы государственного управления и повышению эффективности деятельности (распоряжение Главы Республики Саха (Якутия) от 14.04.2015 г. № 326-РГ).</w:t>
      </w:r>
      <w:r w:rsidR="00A37493">
        <w:rPr>
          <w:sz w:val="26"/>
          <w:szCs w:val="26"/>
        </w:rPr>
        <w:t xml:space="preserve"> </w:t>
      </w:r>
    </w:p>
    <w:p w:rsidR="00572209" w:rsidRPr="008756F1" w:rsidRDefault="00A37493" w:rsidP="00CB0D2C">
      <w:pPr>
        <w:pStyle w:val="Default"/>
        <w:tabs>
          <w:tab w:val="left" w:pos="1134"/>
        </w:tabs>
        <w:spacing w:line="360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2015 году подготовлено 18 заключений на стратегии и стратегические планы развития хозяйствующих субъектов государственного сектора экономики.</w:t>
      </w:r>
    </w:p>
    <w:p w:rsidR="00F4722A" w:rsidRPr="008756F1" w:rsidRDefault="00F4722A" w:rsidP="004B14ED">
      <w:pPr>
        <w:pStyle w:val="Default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87116E" w:rsidRPr="008756F1" w:rsidRDefault="00B8172F" w:rsidP="00807C87">
      <w:pPr>
        <w:pStyle w:val="Default"/>
        <w:numPr>
          <w:ilvl w:val="0"/>
          <w:numId w:val="1"/>
        </w:numPr>
        <w:tabs>
          <w:tab w:val="left" w:pos="851"/>
          <w:tab w:val="left" w:pos="1134"/>
        </w:tabs>
        <w:spacing w:line="360" w:lineRule="exact"/>
        <w:ind w:left="0" w:firstLine="567"/>
        <w:jc w:val="both"/>
        <w:rPr>
          <w:sz w:val="26"/>
          <w:szCs w:val="26"/>
        </w:rPr>
      </w:pPr>
      <w:r w:rsidRPr="008756F1">
        <w:rPr>
          <w:sz w:val="26"/>
          <w:szCs w:val="26"/>
        </w:rPr>
        <w:t xml:space="preserve">Научное </w:t>
      </w:r>
      <w:r w:rsidR="00E334DF">
        <w:rPr>
          <w:sz w:val="26"/>
          <w:szCs w:val="26"/>
        </w:rPr>
        <w:t xml:space="preserve">и организационное </w:t>
      </w:r>
      <w:r w:rsidR="00E36A56" w:rsidRPr="008756F1">
        <w:rPr>
          <w:sz w:val="26"/>
          <w:szCs w:val="26"/>
        </w:rPr>
        <w:t>с</w:t>
      </w:r>
      <w:r w:rsidR="00B97C3C" w:rsidRPr="008756F1">
        <w:rPr>
          <w:sz w:val="26"/>
          <w:szCs w:val="26"/>
        </w:rPr>
        <w:t xml:space="preserve">опровождение </w:t>
      </w:r>
      <w:r w:rsidR="00E36A56" w:rsidRPr="008756F1">
        <w:rPr>
          <w:sz w:val="26"/>
          <w:szCs w:val="26"/>
        </w:rPr>
        <w:t>реализации «</w:t>
      </w:r>
      <w:r w:rsidR="003D2354" w:rsidRPr="008756F1">
        <w:rPr>
          <w:b/>
          <w:sz w:val="26"/>
          <w:szCs w:val="26"/>
        </w:rPr>
        <w:t>а</w:t>
      </w:r>
      <w:r w:rsidR="00B97C3C" w:rsidRPr="008756F1">
        <w:rPr>
          <w:b/>
          <w:sz w:val="26"/>
          <w:szCs w:val="26"/>
        </w:rPr>
        <w:t>рктическ</w:t>
      </w:r>
      <w:r w:rsidR="00E36A56" w:rsidRPr="008756F1">
        <w:rPr>
          <w:b/>
          <w:sz w:val="26"/>
          <w:szCs w:val="26"/>
        </w:rPr>
        <w:t>их интересов</w:t>
      </w:r>
      <w:r w:rsidR="00E36A56" w:rsidRPr="008756F1">
        <w:rPr>
          <w:sz w:val="26"/>
          <w:szCs w:val="26"/>
        </w:rPr>
        <w:t>» Республики Саха (Якутия)</w:t>
      </w:r>
      <w:r w:rsidR="003D2354" w:rsidRPr="008756F1">
        <w:rPr>
          <w:sz w:val="26"/>
          <w:szCs w:val="26"/>
        </w:rPr>
        <w:t>:</w:t>
      </w:r>
    </w:p>
    <w:p w:rsidR="003D2354" w:rsidRPr="008756F1" w:rsidRDefault="00572209" w:rsidP="00807C87">
      <w:pPr>
        <w:pStyle w:val="a5"/>
        <w:numPr>
          <w:ilvl w:val="1"/>
          <w:numId w:val="1"/>
        </w:numPr>
        <w:tabs>
          <w:tab w:val="left" w:pos="851"/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>В</w:t>
      </w:r>
      <w:r w:rsidR="003D2354" w:rsidRPr="008756F1">
        <w:rPr>
          <w:rFonts w:ascii="Times New Roman" w:hAnsi="Times New Roman" w:cs="Times New Roman"/>
          <w:sz w:val="26"/>
          <w:szCs w:val="26"/>
        </w:rPr>
        <w:t xml:space="preserve"> рамках подготовки к заседани</w:t>
      </w:r>
      <w:r w:rsidR="009E7398">
        <w:rPr>
          <w:rFonts w:ascii="Times New Roman" w:hAnsi="Times New Roman" w:cs="Times New Roman"/>
          <w:sz w:val="26"/>
          <w:szCs w:val="26"/>
        </w:rPr>
        <w:t>ям</w:t>
      </w:r>
      <w:r w:rsidR="003D2354" w:rsidRPr="008756F1">
        <w:rPr>
          <w:rFonts w:ascii="Times New Roman" w:hAnsi="Times New Roman" w:cs="Times New Roman"/>
          <w:sz w:val="26"/>
          <w:szCs w:val="26"/>
        </w:rPr>
        <w:t xml:space="preserve"> президиума Экспертного совета по Арктике и Антарктике при Совете Федерации </w:t>
      </w:r>
      <w:r w:rsidR="005767FE" w:rsidRPr="008756F1">
        <w:rPr>
          <w:rFonts w:ascii="Times New Roman" w:hAnsi="Times New Roman" w:cs="Times New Roman"/>
          <w:sz w:val="26"/>
          <w:szCs w:val="26"/>
        </w:rPr>
        <w:t xml:space="preserve">ФС </w:t>
      </w:r>
      <w:r w:rsidR="003D2354" w:rsidRPr="008756F1">
        <w:rPr>
          <w:rFonts w:ascii="Times New Roman" w:hAnsi="Times New Roman" w:cs="Times New Roman"/>
          <w:sz w:val="26"/>
          <w:szCs w:val="26"/>
        </w:rPr>
        <w:t xml:space="preserve">РФ сформированы предложения к концепции проекта федерального закона «Об </w:t>
      </w:r>
      <w:r w:rsidR="005767FE" w:rsidRPr="008756F1">
        <w:rPr>
          <w:rFonts w:ascii="Times New Roman" w:hAnsi="Times New Roman" w:cs="Times New Roman"/>
          <w:sz w:val="26"/>
          <w:szCs w:val="26"/>
        </w:rPr>
        <w:t>особых условиях социально-экономического развития Арктической зоны</w:t>
      </w:r>
      <w:r w:rsidR="003D2354" w:rsidRPr="008756F1">
        <w:rPr>
          <w:rFonts w:ascii="Times New Roman" w:hAnsi="Times New Roman" w:cs="Times New Roman"/>
          <w:sz w:val="26"/>
          <w:szCs w:val="26"/>
        </w:rPr>
        <w:t xml:space="preserve"> Российской Федерации»;</w:t>
      </w:r>
    </w:p>
    <w:p w:rsidR="006140ED" w:rsidRDefault="00EE1EBD" w:rsidP="00807C87">
      <w:pPr>
        <w:pStyle w:val="a5"/>
        <w:numPr>
          <w:ilvl w:val="1"/>
          <w:numId w:val="1"/>
        </w:numPr>
        <w:tabs>
          <w:tab w:val="left" w:pos="851"/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>П</w:t>
      </w:r>
      <w:r w:rsidR="003D2354" w:rsidRPr="008756F1">
        <w:rPr>
          <w:rFonts w:ascii="Times New Roman" w:hAnsi="Times New Roman" w:cs="Times New Roman"/>
          <w:sz w:val="26"/>
          <w:szCs w:val="26"/>
        </w:rPr>
        <w:t>одготовлено о</w:t>
      </w:r>
      <w:r w:rsidR="00C562D9" w:rsidRPr="008756F1">
        <w:rPr>
          <w:rFonts w:ascii="Times New Roman" w:hAnsi="Times New Roman" w:cs="Times New Roman"/>
          <w:sz w:val="26"/>
          <w:szCs w:val="26"/>
        </w:rPr>
        <w:t>боснование по включению восьми районов Республики Саха (Якути</w:t>
      </w:r>
      <w:r w:rsidRPr="008756F1">
        <w:rPr>
          <w:rFonts w:ascii="Times New Roman" w:hAnsi="Times New Roman" w:cs="Times New Roman"/>
          <w:sz w:val="26"/>
          <w:szCs w:val="26"/>
        </w:rPr>
        <w:t xml:space="preserve">я) в состав Арктической зоны РФ. </w:t>
      </w:r>
    </w:p>
    <w:p w:rsidR="00C562D9" w:rsidRPr="006140ED" w:rsidRDefault="00FA46AF" w:rsidP="00054B91">
      <w:pPr>
        <w:tabs>
          <w:tab w:val="left" w:pos="567"/>
          <w:tab w:val="left" w:pos="993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140ED">
        <w:rPr>
          <w:rFonts w:ascii="Times New Roman" w:hAnsi="Times New Roman" w:cs="Times New Roman"/>
          <w:sz w:val="26"/>
          <w:szCs w:val="26"/>
        </w:rPr>
        <w:t xml:space="preserve">В ходе совместного совещания Минэкономразвития РФ и представителей Совета Федерации, аппарата Совета Безопасности РФ, федеральных органов исполнительной власти, органов власти субъектов РФ вопрос включения </w:t>
      </w:r>
      <w:r w:rsidR="006140ED" w:rsidRPr="006140ED">
        <w:rPr>
          <w:rFonts w:ascii="Times New Roman" w:hAnsi="Times New Roman" w:cs="Times New Roman"/>
          <w:sz w:val="26"/>
          <w:szCs w:val="26"/>
        </w:rPr>
        <w:t>8 районов республики (</w:t>
      </w:r>
      <w:r w:rsidRPr="006140ED">
        <w:rPr>
          <w:rFonts w:ascii="Times New Roman" w:hAnsi="Times New Roman" w:cs="Times New Roman"/>
          <w:sz w:val="26"/>
          <w:szCs w:val="26"/>
        </w:rPr>
        <w:t>Абыйского, Верхнеколымского, Верхоянского, Жиганского, Момского, Оленекского, Среднекол</w:t>
      </w:r>
      <w:r w:rsidR="006140ED" w:rsidRPr="006140ED">
        <w:rPr>
          <w:rFonts w:ascii="Times New Roman" w:hAnsi="Times New Roman" w:cs="Times New Roman"/>
          <w:sz w:val="26"/>
          <w:szCs w:val="26"/>
        </w:rPr>
        <w:t>ымского и Эвено-Бытатантайского)</w:t>
      </w:r>
      <w:r w:rsidRPr="006140ED">
        <w:rPr>
          <w:rFonts w:ascii="Times New Roman" w:hAnsi="Times New Roman" w:cs="Times New Roman"/>
          <w:sz w:val="26"/>
          <w:szCs w:val="26"/>
        </w:rPr>
        <w:t xml:space="preserve"> в состав Арктической зоны </w:t>
      </w:r>
      <w:r w:rsidR="006140ED" w:rsidRPr="006140ED">
        <w:rPr>
          <w:rFonts w:ascii="Times New Roman" w:hAnsi="Times New Roman" w:cs="Times New Roman"/>
          <w:sz w:val="26"/>
          <w:szCs w:val="26"/>
        </w:rPr>
        <w:t xml:space="preserve">РФ </w:t>
      </w:r>
      <w:r w:rsidRPr="006140ED">
        <w:rPr>
          <w:rFonts w:ascii="Times New Roman" w:hAnsi="Times New Roman" w:cs="Times New Roman"/>
          <w:sz w:val="26"/>
          <w:szCs w:val="26"/>
        </w:rPr>
        <w:t>был поддержан (п. 4.1.1. Протокола совещания у заместителя министра экономического развития и торговли РФ от 15.01.2016 г. № 1-ЦА).</w:t>
      </w:r>
      <w:r w:rsidR="006140ED">
        <w:rPr>
          <w:rFonts w:ascii="Times New Roman" w:hAnsi="Times New Roman" w:cs="Times New Roman"/>
          <w:sz w:val="26"/>
          <w:szCs w:val="26"/>
        </w:rPr>
        <w:t xml:space="preserve"> Работа в данном направлении продолжается.</w:t>
      </w:r>
    </w:p>
    <w:p w:rsidR="00E334DF" w:rsidRPr="00DF0074" w:rsidRDefault="00EE1EBD" w:rsidP="00807C87">
      <w:pPr>
        <w:pStyle w:val="a5"/>
        <w:numPr>
          <w:ilvl w:val="1"/>
          <w:numId w:val="1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074">
        <w:rPr>
          <w:rFonts w:ascii="Times New Roman" w:hAnsi="Times New Roman" w:cs="Times New Roman"/>
          <w:sz w:val="26"/>
          <w:szCs w:val="26"/>
        </w:rPr>
        <w:t xml:space="preserve"> </w:t>
      </w:r>
      <w:r w:rsidR="00E334DF" w:rsidRPr="00DF0074">
        <w:rPr>
          <w:rFonts w:ascii="Times New Roman" w:hAnsi="Times New Roman" w:cs="Times New Roman"/>
          <w:sz w:val="26"/>
          <w:szCs w:val="26"/>
        </w:rPr>
        <w:t>С целью выработки социальных индикаторов для мониторинга развития человека в Арктике, оценк</w:t>
      </w:r>
      <w:r w:rsidR="00BC375F">
        <w:rPr>
          <w:rFonts w:ascii="Times New Roman" w:hAnsi="Times New Roman" w:cs="Times New Roman"/>
          <w:sz w:val="26"/>
          <w:szCs w:val="26"/>
        </w:rPr>
        <w:t>и</w:t>
      </w:r>
      <w:r w:rsidR="00E334DF" w:rsidRPr="00DF0074">
        <w:rPr>
          <w:rFonts w:ascii="Times New Roman" w:hAnsi="Times New Roman" w:cs="Times New Roman"/>
          <w:sz w:val="26"/>
          <w:szCs w:val="26"/>
        </w:rPr>
        <w:t xml:space="preserve"> качества жизни населения, повышени</w:t>
      </w:r>
      <w:r w:rsidR="00A37493">
        <w:rPr>
          <w:rFonts w:ascii="Times New Roman" w:hAnsi="Times New Roman" w:cs="Times New Roman"/>
          <w:sz w:val="26"/>
          <w:szCs w:val="26"/>
        </w:rPr>
        <w:t>я</w:t>
      </w:r>
      <w:r w:rsidR="00E334DF" w:rsidRPr="00DF0074">
        <w:rPr>
          <w:rFonts w:ascii="Times New Roman" w:hAnsi="Times New Roman" w:cs="Times New Roman"/>
          <w:sz w:val="26"/>
          <w:szCs w:val="26"/>
        </w:rPr>
        <w:t xml:space="preserve"> роли трудовой мотивации</w:t>
      </w:r>
      <w:r w:rsidR="00A37493">
        <w:rPr>
          <w:rFonts w:ascii="Times New Roman" w:hAnsi="Times New Roman" w:cs="Times New Roman"/>
          <w:sz w:val="26"/>
          <w:szCs w:val="26"/>
        </w:rPr>
        <w:t xml:space="preserve"> и </w:t>
      </w:r>
      <w:r w:rsidR="00E334DF" w:rsidRPr="00DF0074">
        <w:rPr>
          <w:rFonts w:ascii="Times New Roman" w:hAnsi="Times New Roman" w:cs="Times New Roman"/>
          <w:sz w:val="26"/>
          <w:szCs w:val="26"/>
        </w:rPr>
        <w:t>развити</w:t>
      </w:r>
      <w:r w:rsidR="00A37493">
        <w:rPr>
          <w:rFonts w:ascii="Times New Roman" w:hAnsi="Times New Roman" w:cs="Times New Roman"/>
          <w:sz w:val="26"/>
          <w:szCs w:val="26"/>
        </w:rPr>
        <w:t>я</w:t>
      </w:r>
      <w:r w:rsidR="00E334DF" w:rsidRPr="00DF0074">
        <w:rPr>
          <w:rFonts w:ascii="Times New Roman" w:hAnsi="Times New Roman" w:cs="Times New Roman"/>
          <w:sz w:val="26"/>
          <w:szCs w:val="26"/>
        </w:rPr>
        <w:t xml:space="preserve"> предпринимательской деятельности, а также сохранени</w:t>
      </w:r>
      <w:r w:rsidR="00A37493">
        <w:rPr>
          <w:rFonts w:ascii="Times New Roman" w:hAnsi="Times New Roman" w:cs="Times New Roman"/>
          <w:sz w:val="26"/>
          <w:szCs w:val="26"/>
        </w:rPr>
        <w:t>я</w:t>
      </w:r>
      <w:r w:rsidR="00E334DF" w:rsidRPr="00DF0074">
        <w:rPr>
          <w:rFonts w:ascii="Times New Roman" w:hAnsi="Times New Roman" w:cs="Times New Roman"/>
          <w:sz w:val="26"/>
          <w:szCs w:val="26"/>
        </w:rPr>
        <w:t xml:space="preserve"> традиционного уклада народов Севера с учетом применения опыта зарубежных стран Арктики продолжена реализация </w:t>
      </w:r>
      <w:r w:rsidRPr="00DF0074">
        <w:rPr>
          <w:rFonts w:ascii="Times New Roman" w:hAnsi="Times New Roman" w:cs="Times New Roman"/>
          <w:sz w:val="26"/>
          <w:szCs w:val="26"/>
        </w:rPr>
        <w:t>П</w:t>
      </w:r>
      <w:r w:rsidR="00C562D9" w:rsidRPr="00DF0074">
        <w:rPr>
          <w:rFonts w:ascii="Times New Roman" w:hAnsi="Times New Roman" w:cs="Times New Roman"/>
          <w:sz w:val="26"/>
          <w:szCs w:val="26"/>
        </w:rPr>
        <w:t>роекта «Человек в Арктике</w:t>
      </w:r>
      <w:r w:rsidR="001E156F" w:rsidRPr="00DF0074">
        <w:rPr>
          <w:rFonts w:ascii="Times New Roman" w:hAnsi="Times New Roman" w:cs="Times New Roman"/>
          <w:sz w:val="26"/>
          <w:szCs w:val="26"/>
        </w:rPr>
        <w:t>»</w:t>
      </w:r>
      <w:r w:rsidR="00E334DF" w:rsidRPr="00DF0074">
        <w:rPr>
          <w:rFonts w:ascii="Times New Roman" w:hAnsi="Times New Roman" w:cs="Times New Roman"/>
          <w:sz w:val="26"/>
          <w:szCs w:val="26"/>
        </w:rPr>
        <w:t>. В рамках 1 этапа, завершенного в 2015 году</w:t>
      </w:r>
      <w:r w:rsidR="00BC375F">
        <w:rPr>
          <w:rFonts w:ascii="Times New Roman" w:hAnsi="Times New Roman" w:cs="Times New Roman"/>
          <w:sz w:val="26"/>
          <w:szCs w:val="26"/>
        </w:rPr>
        <w:t>,</w:t>
      </w:r>
      <w:r w:rsidR="00A37493">
        <w:rPr>
          <w:rFonts w:ascii="Times New Roman" w:hAnsi="Times New Roman" w:cs="Times New Roman"/>
          <w:sz w:val="26"/>
          <w:szCs w:val="26"/>
        </w:rPr>
        <w:t xml:space="preserve"> Центром</w:t>
      </w:r>
      <w:r w:rsidR="00E334DF" w:rsidRPr="00DF007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F0074" w:rsidRPr="00DF0074" w:rsidRDefault="00DF0074" w:rsidP="00807C87">
      <w:pPr>
        <w:pStyle w:val="a5"/>
        <w:numPr>
          <w:ilvl w:val="0"/>
          <w:numId w:val="4"/>
        </w:numPr>
        <w:tabs>
          <w:tab w:val="left" w:pos="851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334DF" w:rsidRPr="00DF0074">
        <w:rPr>
          <w:rFonts w:ascii="Times New Roman" w:hAnsi="Times New Roman" w:cs="Times New Roman"/>
          <w:sz w:val="26"/>
          <w:szCs w:val="26"/>
        </w:rPr>
        <w:t>р</w:t>
      </w:r>
      <w:r w:rsidR="00572209" w:rsidRPr="00DF0074">
        <w:rPr>
          <w:rFonts w:ascii="Times New Roman" w:hAnsi="Times New Roman" w:cs="Times New Roman"/>
          <w:sz w:val="26"/>
          <w:szCs w:val="26"/>
        </w:rPr>
        <w:t xml:space="preserve">азработаны </w:t>
      </w:r>
      <w:r w:rsidR="00572209" w:rsidRPr="00A37493">
        <w:rPr>
          <w:rFonts w:ascii="Times New Roman" w:hAnsi="Times New Roman" w:cs="Times New Roman"/>
          <w:sz w:val="26"/>
          <w:szCs w:val="26"/>
        </w:rPr>
        <w:t>анкета и методические рекомендации по проведению социологического опроса для оценки качества жизни населения.</w:t>
      </w:r>
      <w:r w:rsidR="00572209" w:rsidRPr="00DF0074">
        <w:rPr>
          <w:rFonts w:ascii="Times New Roman" w:hAnsi="Times New Roman" w:cs="Times New Roman"/>
          <w:sz w:val="26"/>
          <w:szCs w:val="26"/>
        </w:rPr>
        <w:t xml:space="preserve"> </w:t>
      </w:r>
      <w:r w:rsidR="00E334DF" w:rsidRPr="00DF0074">
        <w:rPr>
          <w:rFonts w:ascii="Times New Roman" w:hAnsi="Times New Roman" w:cs="Times New Roman"/>
          <w:sz w:val="26"/>
          <w:szCs w:val="26"/>
        </w:rPr>
        <w:t>П</w:t>
      </w:r>
      <w:r w:rsidR="00572209" w:rsidRPr="00DF0074">
        <w:rPr>
          <w:rFonts w:ascii="Times New Roman" w:hAnsi="Times New Roman" w:cs="Times New Roman"/>
          <w:sz w:val="26"/>
          <w:szCs w:val="26"/>
        </w:rPr>
        <w:t xml:space="preserve">роведен </w:t>
      </w:r>
      <w:r w:rsidR="00E334DF" w:rsidRPr="00DF0074">
        <w:rPr>
          <w:rFonts w:ascii="Times New Roman" w:hAnsi="Times New Roman" w:cs="Times New Roman"/>
          <w:sz w:val="26"/>
          <w:szCs w:val="26"/>
        </w:rPr>
        <w:t xml:space="preserve">социологический опрос </w:t>
      </w:r>
      <w:r w:rsidRPr="00DF0074">
        <w:rPr>
          <w:rFonts w:ascii="Times New Roman" w:hAnsi="Times New Roman" w:cs="Times New Roman"/>
          <w:sz w:val="26"/>
          <w:szCs w:val="26"/>
        </w:rPr>
        <w:t xml:space="preserve">в Туруханском районе Красноярского края </w:t>
      </w:r>
      <w:r w:rsidR="00E334DF" w:rsidRPr="00DF0074">
        <w:rPr>
          <w:rFonts w:ascii="Times New Roman" w:hAnsi="Times New Roman" w:cs="Times New Roman"/>
          <w:sz w:val="26"/>
          <w:szCs w:val="26"/>
        </w:rPr>
        <w:t>и подготовлен отчет</w:t>
      </w:r>
      <w:r w:rsidRPr="00DF0074">
        <w:rPr>
          <w:rFonts w:ascii="Times New Roman" w:hAnsi="Times New Roman" w:cs="Times New Roman"/>
          <w:sz w:val="26"/>
          <w:szCs w:val="26"/>
        </w:rPr>
        <w:t>;</w:t>
      </w:r>
    </w:p>
    <w:p w:rsidR="00572209" w:rsidRPr="00DF0074" w:rsidRDefault="00DF0074" w:rsidP="00807C87">
      <w:pPr>
        <w:pStyle w:val="a5"/>
        <w:numPr>
          <w:ilvl w:val="0"/>
          <w:numId w:val="4"/>
        </w:numPr>
        <w:tabs>
          <w:tab w:val="left" w:pos="851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72209" w:rsidRPr="00DF0074">
        <w:rPr>
          <w:rFonts w:ascii="Times New Roman" w:hAnsi="Times New Roman" w:cs="Times New Roman"/>
          <w:sz w:val="26"/>
          <w:szCs w:val="26"/>
        </w:rPr>
        <w:t>в рамках Микропереписи населения Российской Федерации проведено региональное наблюдение, направленное на оценку качества жизни населения в семи северных и арктических районах республики</w:t>
      </w:r>
      <w:r w:rsidR="00783F96">
        <w:rPr>
          <w:rFonts w:ascii="Times New Roman" w:hAnsi="Times New Roman" w:cs="Times New Roman"/>
          <w:sz w:val="26"/>
          <w:szCs w:val="26"/>
        </w:rPr>
        <w:t>;</w:t>
      </w:r>
    </w:p>
    <w:p w:rsidR="00DA5201" w:rsidRPr="00DA5201" w:rsidRDefault="00DA5201" w:rsidP="00807C87">
      <w:pPr>
        <w:pStyle w:val="a5"/>
        <w:numPr>
          <w:ilvl w:val="0"/>
          <w:numId w:val="4"/>
        </w:numPr>
        <w:tabs>
          <w:tab w:val="left" w:pos="851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Pr="00DA5201">
        <w:rPr>
          <w:rFonts w:ascii="Times New Roman" w:hAnsi="Times New Roman" w:cs="Times New Roman"/>
          <w:sz w:val="26"/>
          <w:szCs w:val="26"/>
        </w:rPr>
        <w:t>роект «Человек в Арктике» послужил флагманом проведения С</w:t>
      </w:r>
      <w:r w:rsidRPr="00DA5201">
        <w:rPr>
          <w:rFonts w:ascii="Times New Roman" w:hAnsi="Times New Roman"/>
          <w:sz w:val="26"/>
          <w:szCs w:val="26"/>
        </w:rPr>
        <w:t xml:space="preserve">ессии «Позитивная жизненная стратегия населения Севера», проведенной в рамках </w:t>
      </w:r>
      <w:r w:rsidRPr="00DA5201">
        <w:rPr>
          <w:rFonts w:ascii="Times New Roman" w:hAnsi="Times New Roman" w:cs="Times New Roman"/>
          <w:sz w:val="26"/>
          <w:szCs w:val="26"/>
          <w:lang w:val="en-US"/>
        </w:rPr>
        <w:t>XII</w:t>
      </w:r>
      <w:r w:rsidRPr="00DA5201">
        <w:rPr>
          <w:rFonts w:ascii="Times New Roman" w:hAnsi="Times New Roman" w:cs="Times New Roman"/>
          <w:sz w:val="26"/>
          <w:szCs w:val="26"/>
        </w:rPr>
        <w:t xml:space="preserve"> Генеральной ассамблеи Северного Форума в ноябре 2015 года в г. Якутск. По итогам ассамблеи, принято решение о создании рабочих групп по основным направлениям жизнедеятельности человека, включая рабочую группу по проекту «Человек в Арктике».</w:t>
      </w:r>
    </w:p>
    <w:p w:rsidR="00DA5201" w:rsidRDefault="00DA5201" w:rsidP="00DA5201">
      <w:pPr>
        <w:pStyle w:val="a5"/>
        <w:tabs>
          <w:tab w:val="left" w:pos="851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21508" w:rsidRDefault="00821508" w:rsidP="00807C87">
      <w:pPr>
        <w:pStyle w:val="a5"/>
        <w:numPr>
          <w:ilvl w:val="1"/>
          <w:numId w:val="1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508">
        <w:rPr>
          <w:rFonts w:ascii="Times New Roman" w:hAnsi="Times New Roman" w:cs="Times New Roman"/>
          <w:sz w:val="26"/>
          <w:szCs w:val="26"/>
        </w:rPr>
        <w:t>Разработан аналитический доклад «Об итогах Года Арктики в Республике Саха (Якутия) за 2014 год», в котором о</w:t>
      </w:r>
      <w:r w:rsidR="00BC375F">
        <w:rPr>
          <w:rFonts w:ascii="Times New Roman" w:hAnsi="Times New Roman" w:cs="Times New Roman"/>
          <w:sz w:val="26"/>
          <w:szCs w:val="26"/>
        </w:rPr>
        <w:t xml:space="preserve">бобщены и проанализированы </w:t>
      </w:r>
      <w:r w:rsidRPr="00821508">
        <w:rPr>
          <w:rFonts w:ascii="Times New Roman" w:hAnsi="Times New Roman" w:cs="Times New Roman"/>
          <w:sz w:val="26"/>
          <w:szCs w:val="26"/>
        </w:rPr>
        <w:t>результаты реализации Плана мероприятий по проведению Года Арктики в Республике Саха (Якутия) и комплексной программы Республики Саха (Якутия) «Социально-экономическое развитие арктических и северных районов Республики Саха (Якутия) на 2014-2017 годы и на период до 2020 года» за 2014 год, и основные задачи Правительства Республики Саха (Якутия) по развитию арктических и северных территорий на ближайшую перспективу.</w:t>
      </w:r>
    </w:p>
    <w:p w:rsidR="00821508" w:rsidRPr="00821508" w:rsidRDefault="00821508" w:rsidP="004E73A5">
      <w:pPr>
        <w:pStyle w:val="a5"/>
        <w:tabs>
          <w:tab w:val="left" w:pos="851"/>
        </w:tabs>
        <w:spacing w:after="0" w:line="340" w:lineRule="exact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F73CDD" w:rsidRPr="00F012F2" w:rsidRDefault="00341769" w:rsidP="00807C87">
      <w:pPr>
        <w:pStyle w:val="a5"/>
        <w:numPr>
          <w:ilvl w:val="0"/>
          <w:numId w:val="1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12F2">
        <w:rPr>
          <w:rFonts w:ascii="Times New Roman" w:hAnsi="Times New Roman" w:cs="Times New Roman"/>
          <w:sz w:val="26"/>
          <w:szCs w:val="26"/>
        </w:rPr>
        <w:t xml:space="preserve">Экспертное сопровождение государственного управления </w:t>
      </w:r>
      <w:r w:rsidRPr="00F012F2">
        <w:rPr>
          <w:rFonts w:ascii="Times New Roman" w:hAnsi="Times New Roman" w:cs="Times New Roman"/>
          <w:b/>
          <w:sz w:val="26"/>
          <w:szCs w:val="26"/>
        </w:rPr>
        <w:t>реальным сектором экономики</w:t>
      </w:r>
      <w:r w:rsidR="00F012F2" w:rsidRPr="00F012F2">
        <w:rPr>
          <w:rFonts w:ascii="Times New Roman" w:hAnsi="Times New Roman" w:cs="Times New Roman"/>
          <w:b/>
          <w:sz w:val="26"/>
          <w:szCs w:val="26"/>
        </w:rPr>
        <w:t>.</w:t>
      </w:r>
    </w:p>
    <w:p w:rsidR="00BD7106" w:rsidRPr="00BC375F" w:rsidRDefault="00F012F2" w:rsidP="00807C87">
      <w:pPr>
        <w:pStyle w:val="a5"/>
        <w:widowControl w:val="0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40" w:lineRule="exact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C375F">
        <w:rPr>
          <w:rFonts w:ascii="Times New Roman" w:hAnsi="Times New Roman" w:cs="Times New Roman"/>
          <w:noProof/>
          <w:sz w:val="26"/>
          <w:szCs w:val="26"/>
        </w:rPr>
        <w:t>Разработа</w:t>
      </w:r>
      <w:r w:rsidR="00BC375F" w:rsidRPr="00BC375F">
        <w:rPr>
          <w:rFonts w:ascii="Times New Roman" w:hAnsi="Times New Roman" w:cs="Times New Roman"/>
          <w:noProof/>
          <w:sz w:val="26"/>
          <w:szCs w:val="26"/>
        </w:rPr>
        <w:t>н</w:t>
      </w:r>
      <w:r w:rsidRPr="00BC375F">
        <w:rPr>
          <w:rFonts w:ascii="Times New Roman" w:hAnsi="Times New Roman" w:cs="Times New Roman"/>
          <w:noProof/>
          <w:sz w:val="26"/>
          <w:szCs w:val="26"/>
        </w:rPr>
        <w:t>ы аналитические доклады по перспективным направлениям развити</w:t>
      </w:r>
      <w:r w:rsidR="00BC375F" w:rsidRPr="00BC375F">
        <w:rPr>
          <w:rFonts w:ascii="Times New Roman" w:hAnsi="Times New Roman" w:cs="Times New Roman"/>
          <w:noProof/>
          <w:sz w:val="26"/>
          <w:szCs w:val="26"/>
        </w:rPr>
        <w:t>я</w:t>
      </w:r>
      <w:r w:rsidRPr="00BC375F">
        <w:rPr>
          <w:rFonts w:ascii="Times New Roman" w:hAnsi="Times New Roman" w:cs="Times New Roman"/>
          <w:noProof/>
          <w:sz w:val="26"/>
          <w:szCs w:val="26"/>
        </w:rPr>
        <w:t xml:space="preserve"> отраслей горнодобывающей промышленности в Республике Саха (Якутия): освоения железорудных месторождений Южной Якутии, </w:t>
      </w:r>
      <w:r w:rsidRPr="00BC375F">
        <w:rPr>
          <w:rFonts w:ascii="Times New Roman" w:hAnsi="Times New Roman" w:cs="Times New Roman"/>
          <w:sz w:val="26"/>
          <w:szCs w:val="26"/>
        </w:rPr>
        <w:t>полиметаллических и редкоземельных месторождений.</w:t>
      </w:r>
      <w:r w:rsidR="00BC375F" w:rsidRPr="00BC375F">
        <w:rPr>
          <w:rFonts w:ascii="Times New Roman" w:hAnsi="Times New Roman" w:cs="Times New Roman"/>
          <w:sz w:val="26"/>
          <w:szCs w:val="26"/>
        </w:rPr>
        <w:t xml:space="preserve"> П</w:t>
      </w:r>
      <w:r w:rsidR="00BD7106" w:rsidRPr="00BC375F">
        <w:rPr>
          <w:rFonts w:ascii="Times New Roman" w:hAnsi="Times New Roman" w:cs="Times New Roman"/>
          <w:sz w:val="26"/>
          <w:szCs w:val="26"/>
        </w:rPr>
        <w:t xml:space="preserve">риведены анализ состояния развития отраслей в Российской Федерации и мире, </w:t>
      </w:r>
      <w:r w:rsidR="00BD7106" w:rsidRPr="00BC375F">
        <w:rPr>
          <w:rFonts w:ascii="Times New Roman" w:hAnsi="Times New Roman" w:cs="Times New Roman"/>
          <w:bCs/>
          <w:sz w:val="26"/>
          <w:szCs w:val="26"/>
        </w:rPr>
        <w:t>«Дорожные карты» освоения железорудных, полиметаллических, редкоземельных месторождений в Республике Саха (Якутия) и даны укрупненные технико-экономические расчеты освоения ресурсной базы.</w:t>
      </w:r>
      <w:r w:rsidR="00BC375F" w:rsidRPr="00BC375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F3F3C" w:rsidRPr="007F3F3C" w:rsidRDefault="007F3F3C" w:rsidP="00807C87">
      <w:pPr>
        <w:pStyle w:val="a5"/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40" w:lineRule="exact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F3F3C">
        <w:rPr>
          <w:rFonts w:ascii="Times New Roman" w:eastAsia="TimesNewRomanPSMT" w:hAnsi="Times New Roman" w:cs="Times New Roman"/>
          <w:sz w:val="26"/>
          <w:szCs w:val="26"/>
        </w:rPr>
        <w:t xml:space="preserve"> Осуществля</w:t>
      </w:r>
      <w:r w:rsidR="00BC375F">
        <w:rPr>
          <w:rFonts w:ascii="Times New Roman" w:eastAsia="TimesNewRomanPSMT" w:hAnsi="Times New Roman" w:cs="Times New Roman"/>
          <w:sz w:val="26"/>
          <w:szCs w:val="26"/>
        </w:rPr>
        <w:t xml:space="preserve">лось </w:t>
      </w:r>
      <w:r w:rsidRPr="007F3F3C">
        <w:rPr>
          <w:rFonts w:ascii="Times New Roman" w:eastAsia="TimesNewRomanPSMT" w:hAnsi="Times New Roman" w:cs="Times New Roman"/>
          <w:sz w:val="26"/>
          <w:szCs w:val="26"/>
        </w:rPr>
        <w:t>аналитическое сопровождение процедур</w:t>
      </w:r>
      <w:r w:rsidR="001E6EF6">
        <w:rPr>
          <w:rFonts w:ascii="Times New Roman" w:eastAsia="TimesNewRomanPSMT" w:hAnsi="Times New Roman" w:cs="Times New Roman"/>
          <w:sz w:val="26"/>
          <w:szCs w:val="26"/>
        </w:rPr>
        <w:t>ы</w:t>
      </w:r>
      <w:r w:rsidRPr="007F3F3C">
        <w:rPr>
          <w:rFonts w:ascii="Times New Roman" w:eastAsia="TimesNewRomanPSMT" w:hAnsi="Times New Roman" w:cs="Times New Roman"/>
          <w:sz w:val="26"/>
          <w:szCs w:val="26"/>
        </w:rPr>
        <w:t xml:space="preserve"> рассмотрения результатов финансово-хозяйственной деятельности предприятий и учреждений Республики Саха (Якутия). В исполнение </w:t>
      </w:r>
      <w:r w:rsidR="00341769" w:rsidRPr="007F3F3C">
        <w:rPr>
          <w:rFonts w:ascii="Times New Roman" w:eastAsia="TimesNewRomanPSMT" w:hAnsi="Times New Roman" w:cs="Times New Roman"/>
          <w:sz w:val="26"/>
          <w:szCs w:val="26"/>
        </w:rPr>
        <w:t>Распоряжени</w:t>
      </w:r>
      <w:r w:rsidRPr="007F3F3C">
        <w:rPr>
          <w:rFonts w:ascii="Times New Roman" w:eastAsia="TimesNewRomanPSMT" w:hAnsi="Times New Roman" w:cs="Times New Roman"/>
          <w:sz w:val="26"/>
          <w:szCs w:val="26"/>
        </w:rPr>
        <w:t>я</w:t>
      </w:r>
      <w:r w:rsidR="00341769" w:rsidRPr="007F3F3C">
        <w:rPr>
          <w:rFonts w:ascii="Times New Roman" w:eastAsia="TimesNewRomanPSMT" w:hAnsi="Times New Roman" w:cs="Times New Roman"/>
          <w:sz w:val="26"/>
          <w:szCs w:val="26"/>
        </w:rPr>
        <w:t xml:space="preserve"> Правительства Республики Саха</w:t>
      </w:r>
      <w:r w:rsidRPr="007F3F3C">
        <w:rPr>
          <w:rFonts w:ascii="Times New Roman" w:eastAsia="TimesNewRomanPSMT" w:hAnsi="Times New Roman" w:cs="Times New Roman"/>
          <w:sz w:val="26"/>
          <w:szCs w:val="26"/>
        </w:rPr>
        <w:t xml:space="preserve"> </w:t>
      </w:r>
      <w:r w:rsidR="00341769" w:rsidRPr="007F3F3C">
        <w:rPr>
          <w:rFonts w:ascii="Times New Roman" w:eastAsia="TimesNewRomanPSMT" w:hAnsi="Times New Roman" w:cs="Times New Roman"/>
          <w:sz w:val="26"/>
          <w:szCs w:val="26"/>
        </w:rPr>
        <w:t>(Якутия) от 28.11.2014 г. № 1400-Р «О</w:t>
      </w:r>
      <w:r w:rsidR="00F012F2" w:rsidRPr="007F3F3C">
        <w:rPr>
          <w:rFonts w:ascii="Times New Roman" w:eastAsia="TimesNewRomanPSMT" w:hAnsi="Times New Roman" w:cs="Times New Roman"/>
          <w:sz w:val="26"/>
          <w:szCs w:val="26"/>
        </w:rPr>
        <w:t xml:space="preserve"> </w:t>
      </w:r>
      <w:r w:rsidR="00341769" w:rsidRPr="007F3F3C">
        <w:rPr>
          <w:rFonts w:ascii="Times New Roman" w:eastAsia="TimesNewRomanPSMT" w:hAnsi="Times New Roman" w:cs="Times New Roman"/>
          <w:sz w:val="26"/>
          <w:szCs w:val="26"/>
        </w:rPr>
        <w:t>рассмотрении финансово-хозяйственной</w:t>
      </w:r>
      <w:r w:rsidR="00F012F2" w:rsidRPr="007F3F3C">
        <w:rPr>
          <w:rFonts w:ascii="Times New Roman" w:eastAsia="TimesNewRomanPSMT" w:hAnsi="Times New Roman" w:cs="Times New Roman"/>
          <w:sz w:val="26"/>
          <w:szCs w:val="26"/>
        </w:rPr>
        <w:t xml:space="preserve"> </w:t>
      </w:r>
      <w:r w:rsidR="00341769" w:rsidRPr="007F3F3C">
        <w:rPr>
          <w:rFonts w:ascii="Times New Roman" w:eastAsia="TimesNewRomanPSMT" w:hAnsi="Times New Roman" w:cs="Times New Roman"/>
          <w:sz w:val="26"/>
          <w:szCs w:val="26"/>
        </w:rPr>
        <w:t>деятельности исполнения заданий</w:t>
      </w:r>
      <w:r w:rsidR="00F012F2" w:rsidRPr="007F3F3C">
        <w:rPr>
          <w:rFonts w:ascii="Times New Roman" w:eastAsia="TimesNewRomanPSMT" w:hAnsi="Times New Roman" w:cs="Times New Roman"/>
          <w:sz w:val="26"/>
          <w:szCs w:val="26"/>
        </w:rPr>
        <w:t xml:space="preserve"> </w:t>
      </w:r>
      <w:r w:rsidR="00341769" w:rsidRPr="007F3F3C">
        <w:rPr>
          <w:rFonts w:ascii="Times New Roman" w:eastAsia="TimesNewRomanPSMT" w:hAnsi="Times New Roman" w:cs="Times New Roman"/>
          <w:sz w:val="26"/>
          <w:szCs w:val="26"/>
        </w:rPr>
        <w:t>по производству важнейших видов продукции и</w:t>
      </w:r>
      <w:r w:rsidR="00F012F2" w:rsidRPr="007F3F3C">
        <w:rPr>
          <w:rFonts w:ascii="Times New Roman" w:eastAsia="TimesNewRomanPSMT" w:hAnsi="Times New Roman" w:cs="Times New Roman"/>
          <w:sz w:val="26"/>
          <w:szCs w:val="26"/>
        </w:rPr>
        <w:t xml:space="preserve"> </w:t>
      </w:r>
      <w:r w:rsidR="00341769" w:rsidRPr="007F3F3C">
        <w:rPr>
          <w:rFonts w:ascii="Times New Roman" w:eastAsia="TimesNewRomanPSMT" w:hAnsi="Times New Roman" w:cs="Times New Roman"/>
          <w:sz w:val="26"/>
          <w:szCs w:val="26"/>
        </w:rPr>
        <w:t>услуг»</w:t>
      </w:r>
      <w:r w:rsidRPr="007F3F3C">
        <w:rPr>
          <w:rFonts w:ascii="Times New Roman" w:eastAsia="TimesNewRomanPSMT" w:hAnsi="Times New Roman" w:cs="Times New Roman"/>
          <w:sz w:val="26"/>
          <w:szCs w:val="26"/>
        </w:rPr>
        <w:t xml:space="preserve"> в </w:t>
      </w:r>
      <w:r w:rsidR="001E6EF6">
        <w:rPr>
          <w:rFonts w:ascii="Times New Roman" w:eastAsia="TimesNewRomanPSMT" w:hAnsi="Times New Roman" w:cs="Times New Roman"/>
          <w:sz w:val="26"/>
          <w:szCs w:val="26"/>
        </w:rPr>
        <w:t xml:space="preserve">отчетном </w:t>
      </w:r>
      <w:r w:rsidRPr="007F3F3C">
        <w:rPr>
          <w:rFonts w:ascii="Times New Roman" w:eastAsia="TimesNewRomanPSMT" w:hAnsi="Times New Roman" w:cs="Times New Roman"/>
          <w:sz w:val="26"/>
          <w:szCs w:val="26"/>
        </w:rPr>
        <w:t>году проведен анализ результат</w:t>
      </w:r>
      <w:r w:rsidR="001E6EF6">
        <w:rPr>
          <w:rFonts w:ascii="Times New Roman" w:eastAsia="TimesNewRomanPSMT" w:hAnsi="Times New Roman" w:cs="Times New Roman"/>
          <w:sz w:val="26"/>
          <w:szCs w:val="26"/>
        </w:rPr>
        <w:t>ов</w:t>
      </w:r>
      <w:r w:rsidRPr="007F3F3C">
        <w:rPr>
          <w:rFonts w:ascii="Times New Roman" w:eastAsia="TimesNewRomanPSMT" w:hAnsi="Times New Roman" w:cs="Times New Roman"/>
          <w:sz w:val="26"/>
          <w:szCs w:val="26"/>
        </w:rPr>
        <w:t xml:space="preserve"> деятельности в 2014 </w:t>
      </w:r>
      <w:r w:rsidR="001E6EF6">
        <w:rPr>
          <w:rFonts w:ascii="Times New Roman" w:eastAsia="TimesNewRomanPSMT" w:hAnsi="Times New Roman" w:cs="Times New Roman"/>
          <w:sz w:val="26"/>
          <w:szCs w:val="26"/>
        </w:rPr>
        <w:t xml:space="preserve">г. </w:t>
      </w:r>
      <w:r w:rsidRPr="007F3F3C">
        <w:rPr>
          <w:rFonts w:ascii="Times New Roman" w:eastAsia="TimesNewRomanPSMT" w:hAnsi="Times New Roman" w:cs="Times New Roman"/>
          <w:sz w:val="26"/>
          <w:szCs w:val="26"/>
        </w:rPr>
        <w:t>и предварительны</w:t>
      </w:r>
      <w:r w:rsidR="001E6EF6">
        <w:rPr>
          <w:rFonts w:ascii="Times New Roman" w:eastAsia="TimesNewRomanPSMT" w:hAnsi="Times New Roman" w:cs="Times New Roman"/>
          <w:sz w:val="26"/>
          <w:szCs w:val="26"/>
        </w:rPr>
        <w:t>х</w:t>
      </w:r>
      <w:r w:rsidRPr="007F3F3C">
        <w:rPr>
          <w:rFonts w:ascii="Times New Roman" w:eastAsia="TimesNewRomanPSMT" w:hAnsi="Times New Roman" w:cs="Times New Roman"/>
          <w:sz w:val="26"/>
          <w:szCs w:val="26"/>
        </w:rPr>
        <w:t xml:space="preserve"> итог</w:t>
      </w:r>
      <w:r w:rsidR="001E6EF6">
        <w:rPr>
          <w:rFonts w:ascii="Times New Roman" w:eastAsia="TimesNewRomanPSMT" w:hAnsi="Times New Roman" w:cs="Times New Roman"/>
          <w:sz w:val="26"/>
          <w:szCs w:val="26"/>
        </w:rPr>
        <w:t>ов</w:t>
      </w:r>
      <w:r w:rsidRPr="007F3F3C">
        <w:rPr>
          <w:rFonts w:ascii="Times New Roman" w:eastAsia="TimesNewRomanPSMT" w:hAnsi="Times New Roman" w:cs="Times New Roman"/>
          <w:sz w:val="26"/>
          <w:szCs w:val="26"/>
        </w:rPr>
        <w:t xml:space="preserve"> 2015 г.</w:t>
      </w:r>
      <w:r w:rsidR="001E6EF6" w:rsidRPr="001E6EF6">
        <w:rPr>
          <w:rFonts w:ascii="Times New Roman" w:eastAsia="TimesNewRomanPSMT" w:hAnsi="Times New Roman" w:cs="Times New Roman"/>
          <w:sz w:val="26"/>
          <w:szCs w:val="26"/>
        </w:rPr>
        <w:t xml:space="preserve"> </w:t>
      </w:r>
      <w:r w:rsidR="001E6EF6" w:rsidRPr="007F3F3C">
        <w:rPr>
          <w:rFonts w:ascii="Times New Roman" w:eastAsia="TimesNewRomanPSMT" w:hAnsi="Times New Roman" w:cs="Times New Roman"/>
          <w:sz w:val="26"/>
          <w:szCs w:val="26"/>
        </w:rPr>
        <w:t>и даны рекомендации по 25 предприятиям</w:t>
      </w:r>
      <w:r w:rsidR="00341769" w:rsidRPr="007F3F3C">
        <w:rPr>
          <w:rFonts w:ascii="Times New Roman" w:eastAsia="TimesNewRomanPSMT" w:hAnsi="Times New Roman" w:cs="Times New Roman"/>
          <w:sz w:val="26"/>
          <w:szCs w:val="26"/>
        </w:rPr>
        <w:t>;</w:t>
      </w:r>
    </w:p>
    <w:p w:rsidR="00341769" w:rsidRPr="007F3F3C" w:rsidRDefault="007F3F3C" w:rsidP="00807C87">
      <w:pPr>
        <w:pStyle w:val="a5"/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40" w:lineRule="exact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F3F3C">
        <w:rPr>
          <w:rFonts w:ascii="Times New Roman" w:hAnsi="Times New Roman" w:cs="Times New Roman"/>
          <w:sz w:val="26"/>
          <w:szCs w:val="26"/>
        </w:rPr>
        <w:t xml:space="preserve">На постоянной основе ведется анализ </w:t>
      </w:r>
      <w:r w:rsidR="006140ED">
        <w:rPr>
          <w:rFonts w:ascii="Times New Roman" w:hAnsi="Times New Roman" w:cs="Times New Roman"/>
          <w:sz w:val="26"/>
          <w:szCs w:val="26"/>
        </w:rPr>
        <w:t>системообразующих</w:t>
      </w:r>
      <w:r w:rsidRPr="007F3F3C">
        <w:rPr>
          <w:rFonts w:ascii="Times New Roman" w:hAnsi="Times New Roman" w:cs="Times New Roman"/>
          <w:sz w:val="26"/>
          <w:szCs w:val="26"/>
        </w:rPr>
        <w:t xml:space="preserve"> предпр</w:t>
      </w:r>
      <w:r w:rsidR="006140ED">
        <w:rPr>
          <w:rFonts w:ascii="Times New Roman" w:hAnsi="Times New Roman" w:cs="Times New Roman"/>
          <w:sz w:val="26"/>
          <w:szCs w:val="26"/>
        </w:rPr>
        <w:t>иятий</w:t>
      </w:r>
      <w:r w:rsidR="001E6EF6">
        <w:rPr>
          <w:rFonts w:ascii="Times New Roman" w:hAnsi="Times New Roman" w:cs="Times New Roman"/>
          <w:sz w:val="26"/>
          <w:szCs w:val="26"/>
        </w:rPr>
        <w:t xml:space="preserve"> Республики Саха (Якутия).</w:t>
      </w:r>
    </w:p>
    <w:p w:rsidR="007F3F3C" w:rsidRDefault="007F3F3C" w:rsidP="004E73A5">
      <w:pPr>
        <w:pStyle w:val="a5"/>
        <w:tabs>
          <w:tab w:val="left" w:pos="993"/>
        </w:tabs>
        <w:spacing w:after="0" w:line="340" w:lineRule="exact"/>
        <w:ind w:left="1429"/>
        <w:jc w:val="both"/>
        <w:rPr>
          <w:rFonts w:ascii="Times New Roman" w:hAnsi="Times New Roman" w:cs="Times New Roman"/>
          <w:sz w:val="26"/>
          <w:szCs w:val="26"/>
        </w:rPr>
      </w:pPr>
    </w:p>
    <w:p w:rsidR="005159D8" w:rsidRPr="008756F1" w:rsidRDefault="001E156F" w:rsidP="00807C87">
      <w:pPr>
        <w:pStyle w:val="a5"/>
        <w:numPr>
          <w:ilvl w:val="0"/>
          <w:numId w:val="1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>Проектирование</w:t>
      </w:r>
      <w:r w:rsidR="005159D8" w:rsidRPr="008756F1">
        <w:rPr>
          <w:rFonts w:ascii="Times New Roman" w:hAnsi="Times New Roman" w:cs="Times New Roman"/>
          <w:sz w:val="26"/>
          <w:szCs w:val="26"/>
        </w:rPr>
        <w:t>, с</w:t>
      </w:r>
      <w:r w:rsidRPr="008756F1">
        <w:rPr>
          <w:rFonts w:ascii="Times New Roman" w:hAnsi="Times New Roman" w:cs="Times New Roman"/>
          <w:sz w:val="26"/>
          <w:szCs w:val="26"/>
        </w:rPr>
        <w:t xml:space="preserve">оздание и ведение части </w:t>
      </w:r>
      <w:r w:rsidRPr="008756F1">
        <w:rPr>
          <w:rFonts w:ascii="Times New Roman" w:hAnsi="Times New Roman" w:cs="Times New Roman"/>
          <w:b/>
          <w:sz w:val="26"/>
          <w:szCs w:val="26"/>
        </w:rPr>
        <w:t>Ситуационного центра Главы Республики Саха (Якутия)</w:t>
      </w:r>
      <w:r w:rsidR="001E6EF6">
        <w:rPr>
          <w:rFonts w:ascii="Times New Roman" w:hAnsi="Times New Roman" w:cs="Times New Roman"/>
          <w:b/>
          <w:sz w:val="26"/>
          <w:szCs w:val="26"/>
        </w:rPr>
        <w:t>.</w:t>
      </w:r>
    </w:p>
    <w:p w:rsidR="00364523" w:rsidRPr="008756F1" w:rsidRDefault="00364523" w:rsidP="00E0103F">
      <w:pPr>
        <w:pStyle w:val="a5"/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>Проведены работы по внедрению Схемы размещения социальных и производственных объектов на ресурсах Ситуационного центра в соответствии с Перечнем Поручений Главы РС (Я) от 23 апреля 2015 г. № Пр-320-А1. Принято участие в работе рабочей группы по созданию ГИС СЦ в рамках реализации контракта между ГБУ НА ИЦГ и ЗАО Неолант. Подготовлены технические задания и организован конкурс на приобретение дополнительных модулей ИАС СЦ (конструктора страниц).</w:t>
      </w:r>
    </w:p>
    <w:p w:rsidR="00C4533F" w:rsidRPr="008756F1" w:rsidRDefault="00C4533F" w:rsidP="00E0103F">
      <w:pPr>
        <w:tabs>
          <w:tab w:val="left" w:pos="851"/>
        </w:tabs>
        <w:spacing w:after="0"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4533F" w:rsidRPr="008756F1" w:rsidRDefault="005767FE" w:rsidP="00807C87">
      <w:pPr>
        <w:pStyle w:val="a5"/>
        <w:numPr>
          <w:ilvl w:val="0"/>
          <w:numId w:val="1"/>
        </w:numPr>
        <w:tabs>
          <w:tab w:val="left" w:pos="851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>П</w:t>
      </w:r>
      <w:r w:rsidR="00C4533F" w:rsidRPr="008756F1">
        <w:rPr>
          <w:rFonts w:ascii="Times New Roman" w:hAnsi="Times New Roman" w:cs="Times New Roman"/>
          <w:sz w:val="26"/>
          <w:szCs w:val="26"/>
        </w:rPr>
        <w:t xml:space="preserve">о </w:t>
      </w:r>
      <w:r w:rsidR="00C4533F" w:rsidRPr="008756F1">
        <w:rPr>
          <w:rFonts w:ascii="Times New Roman" w:hAnsi="Times New Roman" w:cs="Times New Roman"/>
          <w:b/>
          <w:sz w:val="26"/>
          <w:szCs w:val="26"/>
        </w:rPr>
        <w:t>организации выборочных, сплошных статнаблюдений</w:t>
      </w:r>
      <w:r w:rsidR="00C4533F" w:rsidRPr="008756F1">
        <w:rPr>
          <w:rFonts w:ascii="Times New Roman" w:hAnsi="Times New Roman" w:cs="Times New Roman"/>
          <w:sz w:val="26"/>
          <w:szCs w:val="26"/>
        </w:rPr>
        <w:t xml:space="preserve"> и обследований в 2015 году </w:t>
      </w:r>
      <w:r w:rsidRPr="008756F1">
        <w:rPr>
          <w:rFonts w:ascii="Times New Roman" w:hAnsi="Times New Roman" w:cs="Times New Roman"/>
          <w:sz w:val="26"/>
          <w:szCs w:val="26"/>
        </w:rPr>
        <w:t>(</w:t>
      </w:r>
      <w:r w:rsidR="00C4533F" w:rsidRPr="008756F1">
        <w:rPr>
          <w:rFonts w:ascii="Times New Roman" w:hAnsi="Times New Roman" w:cs="Times New Roman"/>
          <w:sz w:val="26"/>
          <w:szCs w:val="26"/>
        </w:rPr>
        <w:t>по 4</w:t>
      </w:r>
      <w:r w:rsidRPr="008756F1">
        <w:rPr>
          <w:rFonts w:ascii="Times New Roman" w:hAnsi="Times New Roman" w:cs="Times New Roman"/>
          <w:sz w:val="26"/>
          <w:szCs w:val="26"/>
        </w:rPr>
        <w:t>-</w:t>
      </w:r>
      <w:r w:rsidR="00C4533F" w:rsidRPr="008756F1">
        <w:rPr>
          <w:rFonts w:ascii="Times New Roman" w:hAnsi="Times New Roman" w:cs="Times New Roman"/>
          <w:sz w:val="26"/>
          <w:szCs w:val="26"/>
        </w:rPr>
        <w:t>м республиканским формам</w:t>
      </w:r>
      <w:r w:rsidRPr="008756F1">
        <w:rPr>
          <w:rFonts w:ascii="Times New Roman" w:hAnsi="Times New Roman" w:cs="Times New Roman"/>
          <w:sz w:val="26"/>
          <w:szCs w:val="26"/>
        </w:rPr>
        <w:t>)</w:t>
      </w:r>
      <w:r w:rsidR="001E6EF6">
        <w:rPr>
          <w:rFonts w:ascii="Times New Roman" w:hAnsi="Times New Roman" w:cs="Times New Roman"/>
          <w:sz w:val="26"/>
          <w:szCs w:val="26"/>
        </w:rPr>
        <w:t>.</w:t>
      </w:r>
    </w:p>
    <w:p w:rsidR="00774D70" w:rsidRPr="008756F1" w:rsidRDefault="00774D70" w:rsidP="00E0103F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>Организована работа по проведению следующих статнаблюдений:</w:t>
      </w:r>
    </w:p>
    <w:p w:rsidR="00774D70" w:rsidRPr="00E0103F" w:rsidRDefault="00774D70" w:rsidP="00807C87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03F">
        <w:rPr>
          <w:rFonts w:ascii="Times New Roman" w:hAnsi="Times New Roman" w:cs="Times New Roman"/>
          <w:sz w:val="26"/>
          <w:szCs w:val="26"/>
        </w:rPr>
        <w:t>Единовременное статобследование об уровне потребительских цен, предусмотренных в форме № 1-МО - потребительские цены "Бланк регистрации цен на товары и услуги в центрах муниципальных образований по состоянию на 20 июня 2015 года" (по 35 МО);</w:t>
      </w:r>
    </w:p>
    <w:p w:rsidR="00774D70" w:rsidRPr="00E0103F" w:rsidRDefault="00774D70" w:rsidP="00807C87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03F">
        <w:rPr>
          <w:rFonts w:ascii="Times New Roman" w:hAnsi="Times New Roman" w:cs="Times New Roman"/>
          <w:sz w:val="26"/>
          <w:szCs w:val="26"/>
        </w:rPr>
        <w:t>Ежемесячно в период с 01.06.15 по 31.12.15 услуги по предоставлению сведений о перевозках пассажиров по форме № 1 -река (рег);</w:t>
      </w:r>
    </w:p>
    <w:p w:rsidR="00774D70" w:rsidRPr="00E0103F" w:rsidRDefault="00774D70" w:rsidP="00807C87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03F">
        <w:rPr>
          <w:rFonts w:ascii="Times New Roman" w:hAnsi="Times New Roman" w:cs="Times New Roman"/>
          <w:sz w:val="26"/>
          <w:szCs w:val="26"/>
        </w:rPr>
        <w:t>Ежемесячная информация об уровне и изменениях потребительских цен, предусмотренных в форме №7-цены МОН "Бланк регистрации потребительских цен на социально значимые продовольственные товары первой необходимости" (по 7 улусам);</w:t>
      </w:r>
    </w:p>
    <w:p w:rsidR="00774D70" w:rsidRDefault="00774D70" w:rsidP="00807C87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6F1">
        <w:rPr>
          <w:rFonts w:ascii="Times New Roman" w:hAnsi="Times New Roman" w:cs="Times New Roman"/>
          <w:sz w:val="26"/>
          <w:szCs w:val="26"/>
        </w:rPr>
        <w:t>Ежеквартальное предоставление информации о домохозяйстве (510 домохозяйств по республике).</w:t>
      </w:r>
    </w:p>
    <w:p w:rsidR="00E0103F" w:rsidRPr="008756F1" w:rsidRDefault="00E0103F" w:rsidP="00E0103F">
      <w:pPr>
        <w:pStyle w:val="a5"/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0103F" w:rsidRDefault="00E0103F" w:rsidP="00807C87">
      <w:pPr>
        <w:pStyle w:val="a5"/>
        <w:numPr>
          <w:ilvl w:val="0"/>
          <w:numId w:val="1"/>
        </w:numPr>
        <w:tabs>
          <w:tab w:val="left" w:pos="851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103F">
        <w:rPr>
          <w:rFonts w:ascii="Times New Roman" w:hAnsi="Times New Roman" w:cs="Times New Roman"/>
          <w:b/>
          <w:sz w:val="26"/>
          <w:szCs w:val="26"/>
        </w:rPr>
        <w:t>Отдельные поручения</w:t>
      </w:r>
      <w:r>
        <w:rPr>
          <w:rFonts w:ascii="Times New Roman" w:hAnsi="Times New Roman" w:cs="Times New Roman"/>
          <w:sz w:val="26"/>
          <w:szCs w:val="26"/>
        </w:rPr>
        <w:t xml:space="preserve"> Главы и Правительства Республики Саха (Якутия).</w:t>
      </w:r>
    </w:p>
    <w:p w:rsidR="00C30F1E" w:rsidRDefault="00C30F1E" w:rsidP="00C30F1E">
      <w:pPr>
        <w:pStyle w:val="a5"/>
        <w:numPr>
          <w:ilvl w:val="1"/>
          <w:numId w:val="1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Подготовлены материалы о достижении показателей Указов Президента РС (Я) от 07.05.2012 г. № 596-606 к заседанию Правительственной комиссии по вопросам социально-экономического развития Дальнего Востока и Байкальского региона по итогам 2014 года;</w:t>
      </w:r>
    </w:p>
    <w:p w:rsidR="00E0103F" w:rsidRDefault="00E0103F" w:rsidP="00807C87">
      <w:pPr>
        <w:pStyle w:val="a5"/>
        <w:numPr>
          <w:ilvl w:val="1"/>
          <w:numId w:val="1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Подготовлены аналитические материалы и предложения по проблемным вопросам социально-экономического развития муниципальных образований Республики Саха (Якутия)</w:t>
      </w:r>
      <w:r w:rsidR="001E6EF6">
        <w:rPr>
          <w:rFonts w:ascii="Times New Roman" w:hAnsi="Times New Roman" w:cs="Times New Roman"/>
          <w:sz w:val="26"/>
          <w:szCs w:val="26"/>
        </w:rPr>
        <w:t xml:space="preserve">: </w:t>
      </w:r>
      <w:r w:rsidR="00835387">
        <w:rPr>
          <w:rFonts w:ascii="Times New Roman" w:hAnsi="Times New Roman" w:cs="Times New Roman"/>
          <w:sz w:val="26"/>
          <w:szCs w:val="26"/>
        </w:rPr>
        <w:t>г. Якутска</w:t>
      </w:r>
      <w:r w:rsidR="001E6EF6">
        <w:rPr>
          <w:rFonts w:ascii="Times New Roman" w:hAnsi="Times New Roman" w:cs="Times New Roman"/>
          <w:sz w:val="26"/>
          <w:szCs w:val="26"/>
        </w:rPr>
        <w:t xml:space="preserve"> – к отчету</w:t>
      </w:r>
      <w:r w:rsidR="00835387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Алданского, Нерюнгринского, Мирнинского </w:t>
      </w:r>
      <w:r w:rsidR="00B2011B">
        <w:rPr>
          <w:rFonts w:ascii="Times New Roman" w:hAnsi="Times New Roman" w:cs="Times New Roman"/>
          <w:sz w:val="26"/>
          <w:szCs w:val="26"/>
        </w:rPr>
        <w:t xml:space="preserve">и Намского </w:t>
      </w:r>
      <w:r>
        <w:rPr>
          <w:rFonts w:ascii="Times New Roman" w:hAnsi="Times New Roman" w:cs="Times New Roman"/>
          <w:sz w:val="26"/>
          <w:szCs w:val="26"/>
        </w:rPr>
        <w:t xml:space="preserve">районов </w:t>
      </w:r>
      <w:r w:rsidR="001E6EF6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1E6EF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рабочим поездкам</w:t>
      </w:r>
      <w:r w:rsidR="001E6EF6">
        <w:rPr>
          <w:rFonts w:ascii="Times New Roman" w:hAnsi="Times New Roman" w:cs="Times New Roman"/>
          <w:sz w:val="26"/>
          <w:szCs w:val="26"/>
        </w:rPr>
        <w:t xml:space="preserve"> </w:t>
      </w:r>
      <w:r w:rsidR="00C30F1E">
        <w:rPr>
          <w:rFonts w:ascii="Times New Roman" w:hAnsi="Times New Roman" w:cs="Times New Roman"/>
          <w:sz w:val="26"/>
          <w:szCs w:val="26"/>
        </w:rPr>
        <w:t>Председателя Правительства РС</w:t>
      </w:r>
      <w:r>
        <w:rPr>
          <w:rFonts w:ascii="Times New Roman" w:hAnsi="Times New Roman" w:cs="Times New Roman"/>
          <w:sz w:val="26"/>
          <w:szCs w:val="26"/>
        </w:rPr>
        <w:t>(Я).</w:t>
      </w:r>
    </w:p>
    <w:p w:rsidR="009E7398" w:rsidRDefault="00E16D66" w:rsidP="00807C87">
      <w:pPr>
        <w:pStyle w:val="a5"/>
        <w:numPr>
          <w:ilvl w:val="1"/>
          <w:numId w:val="1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 исполнение поручения Председателя Правительства РС (Я) от 21.09.2015 г. № Пл-18-П1 в</w:t>
      </w:r>
      <w:r w:rsidR="009E7398" w:rsidRPr="00E16D66">
        <w:rPr>
          <w:rFonts w:ascii="Times New Roman" w:hAnsi="Times New Roman" w:cs="Times New Roman"/>
          <w:sz w:val="26"/>
          <w:szCs w:val="26"/>
        </w:rPr>
        <w:t xml:space="preserve">ыполнен анализ </w:t>
      </w:r>
      <w:r w:rsidRPr="00E16D66">
        <w:rPr>
          <w:rFonts w:ascii="Times New Roman" w:hAnsi="Times New Roman" w:cs="Times New Roman"/>
          <w:sz w:val="26"/>
          <w:szCs w:val="26"/>
        </w:rPr>
        <w:t>действующих постановлений Правительства РС(Я), регулирующих расходование средств гос</w:t>
      </w:r>
      <w:r>
        <w:rPr>
          <w:rFonts w:ascii="Times New Roman" w:hAnsi="Times New Roman" w:cs="Times New Roman"/>
          <w:sz w:val="26"/>
          <w:szCs w:val="26"/>
        </w:rPr>
        <w:t xml:space="preserve">ударственного </w:t>
      </w:r>
      <w:r w:rsidRPr="00E16D66">
        <w:rPr>
          <w:rFonts w:ascii="Times New Roman" w:hAnsi="Times New Roman" w:cs="Times New Roman"/>
          <w:sz w:val="26"/>
          <w:szCs w:val="26"/>
        </w:rPr>
        <w:t>бюджета РС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6D66">
        <w:rPr>
          <w:rFonts w:ascii="Times New Roman" w:hAnsi="Times New Roman" w:cs="Times New Roman"/>
          <w:sz w:val="26"/>
          <w:szCs w:val="26"/>
        </w:rPr>
        <w:t>(Я)</w:t>
      </w:r>
      <w:r w:rsidR="000D05E6">
        <w:rPr>
          <w:rFonts w:ascii="Times New Roman" w:hAnsi="Times New Roman" w:cs="Times New Roman"/>
          <w:sz w:val="26"/>
          <w:szCs w:val="26"/>
        </w:rPr>
        <w:t xml:space="preserve">. Аналитическая информация и проект перечня поручений </w:t>
      </w:r>
      <w:r>
        <w:rPr>
          <w:rFonts w:ascii="Times New Roman" w:hAnsi="Times New Roman" w:cs="Times New Roman"/>
          <w:sz w:val="26"/>
          <w:szCs w:val="26"/>
        </w:rPr>
        <w:t>внесен</w:t>
      </w:r>
      <w:r w:rsidR="000D05E6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D05E6">
        <w:rPr>
          <w:rFonts w:ascii="Times New Roman" w:hAnsi="Times New Roman" w:cs="Times New Roman"/>
          <w:sz w:val="26"/>
          <w:szCs w:val="26"/>
        </w:rPr>
        <w:t xml:space="preserve">Председателю </w:t>
      </w:r>
      <w:r w:rsidR="009E7398" w:rsidRPr="00E16D66">
        <w:rPr>
          <w:rFonts w:ascii="Times New Roman" w:hAnsi="Times New Roman" w:cs="Times New Roman"/>
          <w:sz w:val="26"/>
          <w:szCs w:val="26"/>
        </w:rPr>
        <w:t>Правительства Республики Саха (Якутия)</w:t>
      </w:r>
      <w:r w:rsidR="000D05E6">
        <w:rPr>
          <w:rFonts w:ascii="Times New Roman" w:hAnsi="Times New Roman" w:cs="Times New Roman"/>
          <w:sz w:val="26"/>
          <w:szCs w:val="26"/>
        </w:rPr>
        <w:t>.</w:t>
      </w:r>
    </w:p>
    <w:p w:rsidR="00E16D66" w:rsidRDefault="000D05E6" w:rsidP="00807C87">
      <w:pPr>
        <w:pStyle w:val="a5"/>
        <w:numPr>
          <w:ilvl w:val="1"/>
          <w:numId w:val="1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распоряжением Правительства РС (Я) от 09.10.2015 г. № 258-РА </w:t>
      </w:r>
      <w:r w:rsidR="004E73A5">
        <w:rPr>
          <w:rFonts w:ascii="Times New Roman" w:hAnsi="Times New Roman" w:cs="Times New Roman"/>
          <w:sz w:val="26"/>
          <w:szCs w:val="26"/>
        </w:rPr>
        <w:t>подготовлены</w:t>
      </w:r>
      <w:r>
        <w:rPr>
          <w:rFonts w:ascii="Times New Roman" w:hAnsi="Times New Roman" w:cs="Times New Roman"/>
          <w:sz w:val="26"/>
          <w:szCs w:val="26"/>
        </w:rPr>
        <w:t xml:space="preserve"> аналитическая информация и предложения к Посланию Главы Республики Саха (Якутия) Государственному собранию (Ил Тумен) Республики Саха (Якутия).</w:t>
      </w:r>
    </w:p>
    <w:p w:rsidR="004E73A5" w:rsidRDefault="004E73A5" w:rsidP="004E73A5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C30F1E" w:rsidRDefault="000D05E6" w:rsidP="00C30F1E">
      <w:pPr>
        <w:pStyle w:val="a5"/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</w:pPr>
      <w:r w:rsidRPr="000D05E6">
        <w:rPr>
          <w:rFonts w:ascii="Times New Roman" w:hAnsi="Times New Roman" w:cs="Times New Roman"/>
          <w:sz w:val="26"/>
          <w:szCs w:val="26"/>
        </w:rPr>
        <w:t xml:space="preserve">В 2015 году </w:t>
      </w:r>
      <w:r>
        <w:rPr>
          <w:rFonts w:ascii="Times New Roman" w:hAnsi="Times New Roman" w:cs="Times New Roman"/>
          <w:sz w:val="26"/>
          <w:szCs w:val="26"/>
        </w:rPr>
        <w:t xml:space="preserve">руководство и </w:t>
      </w:r>
      <w:r w:rsidRPr="000D05E6">
        <w:rPr>
          <w:rFonts w:ascii="Times New Roman" w:hAnsi="Times New Roman" w:cs="Times New Roman"/>
          <w:sz w:val="26"/>
          <w:szCs w:val="26"/>
        </w:rPr>
        <w:t xml:space="preserve">сотрудники Центра приняли участие в работе </w:t>
      </w:r>
      <w:r w:rsidR="00C30F1E">
        <w:rPr>
          <w:rFonts w:ascii="Times New Roman" w:hAnsi="Times New Roman" w:cs="Times New Roman"/>
          <w:sz w:val="26"/>
          <w:szCs w:val="26"/>
        </w:rPr>
        <w:t xml:space="preserve">следующих </w:t>
      </w:r>
      <w:r w:rsidRPr="004E73A5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правительственных</w:t>
      </w:r>
      <w:r w:rsidR="00C30F1E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,</w:t>
      </w:r>
      <w:r w:rsidRPr="004E73A5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 межведомственных совещательных и координационных </w:t>
      </w:r>
      <w:r w:rsidR="00C30F1E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рабочих группах</w:t>
      </w:r>
      <w:r w:rsidR="00545580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, заседаниях Советов директоров</w:t>
      </w:r>
      <w:r w:rsidR="00C30F1E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:</w:t>
      </w:r>
    </w:p>
    <w:p w:rsidR="000D05E6" w:rsidRPr="00B37E1B" w:rsidRDefault="000D05E6" w:rsidP="00807C87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7E1B">
        <w:rPr>
          <w:rFonts w:ascii="Times New Roman" w:hAnsi="Times New Roman" w:cs="Times New Roman"/>
          <w:sz w:val="26"/>
          <w:szCs w:val="26"/>
        </w:rPr>
        <w:t>Рабочая группа при Межведомственной комиссии по разработке мер по обеспечению экономической и социальной стабильности Республики Саха (Якутия) по направлению «Экономика, финансовый сектор, промышленность»</w:t>
      </w:r>
      <w:r w:rsidR="00B37E1B" w:rsidRPr="00B37E1B">
        <w:rPr>
          <w:rFonts w:ascii="Times New Roman" w:hAnsi="Times New Roman" w:cs="Times New Roman"/>
          <w:sz w:val="26"/>
          <w:szCs w:val="26"/>
        </w:rPr>
        <w:t>;</w:t>
      </w:r>
    </w:p>
    <w:p w:rsidR="00B37E1B" w:rsidRDefault="000D05E6" w:rsidP="00807C87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7E1B">
        <w:rPr>
          <w:rFonts w:ascii="Times New Roman" w:hAnsi="Times New Roman" w:cs="Times New Roman"/>
          <w:sz w:val="26"/>
          <w:szCs w:val="26"/>
        </w:rPr>
        <w:t xml:space="preserve">Рабочая группа по систематизации расходов на обеспечение деятельности органов государственной власти Республики Саха (Якутия) (распоряжение Главы Республики Саха (Якутия) </w:t>
      </w:r>
      <w:r w:rsidR="00C30F1E">
        <w:rPr>
          <w:rFonts w:ascii="Times New Roman" w:hAnsi="Times New Roman" w:cs="Times New Roman"/>
          <w:sz w:val="26"/>
          <w:szCs w:val="26"/>
        </w:rPr>
        <w:t>от 19 мая 2014 года N 453-РГ)</w:t>
      </w:r>
      <w:r w:rsidR="00B37E1B">
        <w:rPr>
          <w:rFonts w:ascii="Times New Roman" w:hAnsi="Times New Roman" w:cs="Times New Roman"/>
          <w:sz w:val="26"/>
          <w:szCs w:val="26"/>
        </w:rPr>
        <w:t>;</w:t>
      </w:r>
    </w:p>
    <w:p w:rsidR="00B37E1B" w:rsidRDefault="000D05E6" w:rsidP="00807C87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7E1B">
        <w:rPr>
          <w:rFonts w:ascii="Times New Roman" w:hAnsi="Times New Roman" w:cs="Times New Roman"/>
          <w:sz w:val="26"/>
          <w:szCs w:val="26"/>
        </w:rPr>
        <w:t>Оперативный штаб по мониторингу и оперативному реагированию на изменение конъюнктуры продовольственных рынков на территории Республики Саха (Якутия)</w:t>
      </w:r>
      <w:r w:rsidR="00C30F1E">
        <w:rPr>
          <w:rFonts w:ascii="Times New Roman" w:hAnsi="Times New Roman" w:cs="Times New Roman"/>
          <w:sz w:val="26"/>
          <w:szCs w:val="26"/>
        </w:rPr>
        <w:t>;</w:t>
      </w:r>
    </w:p>
    <w:p w:rsidR="00C30F1E" w:rsidRDefault="00C30F1E" w:rsidP="00C30F1E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7E1B">
        <w:rPr>
          <w:rFonts w:ascii="Times New Roman" w:hAnsi="Times New Roman" w:cs="Times New Roman"/>
          <w:sz w:val="26"/>
          <w:szCs w:val="26"/>
        </w:rPr>
        <w:t xml:space="preserve">Координационная комиссия по реализации комплексных мер Пятилетки устойчивого развития </w:t>
      </w:r>
      <w:r>
        <w:rPr>
          <w:rFonts w:ascii="Times New Roman" w:hAnsi="Times New Roman" w:cs="Times New Roman"/>
          <w:sz w:val="26"/>
          <w:szCs w:val="26"/>
        </w:rPr>
        <w:t>села в Республике Саха (Якутия);</w:t>
      </w:r>
    </w:p>
    <w:p w:rsidR="00C30F1E" w:rsidRDefault="00C30F1E" w:rsidP="00C30F1E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7E1B">
        <w:rPr>
          <w:rFonts w:ascii="Times New Roman" w:hAnsi="Times New Roman" w:cs="Times New Roman"/>
          <w:sz w:val="26"/>
          <w:szCs w:val="26"/>
        </w:rPr>
        <w:t>Рабочая группа по разработке и внедрению схемы размещения социальных и производственных об</w:t>
      </w:r>
      <w:r>
        <w:rPr>
          <w:rFonts w:ascii="Times New Roman" w:hAnsi="Times New Roman" w:cs="Times New Roman"/>
          <w:sz w:val="26"/>
          <w:szCs w:val="26"/>
        </w:rPr>
        <w:t>ъектов Республики Саха (Якутия);</w:t>
      </w:r>
    </w:p>
    <w:p w:rsidR="00C30F1E" w:rsidRDefault="00C30F1E" w:rsidP="00C30F1E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3DC2">
        <w:rPr>
          <w:rFonts w:ascii="Times New Roman" w:hAnsi="Times New Roman" w:cs="Times New Roman"/>
          <w:sz w:val="26"/>
          <w:szCs w:val="26"/>
        </w:rPr>
        <w:t>Рабочая группа по разработке нормативов затрат на оказание государственными (муниципальными) учреждениями государственных (муниципальных) услуг, выполнение работ и нормативных затр</w:t>
      </w:r>
      <w:r>
        <w:rPr>
          <w:rFonts w:ascii="Times New Roman" w:hAnsi="Times New Roman" w:cs="Times New Roman"/>
          <w:sz w:val="26"/>
          <w:szCs w:val="26"/>
        </w:rPr>
        <w:t>ат на содержание имущества;</w:t>
      </w:r>
    </w:p>
    <w:p w:rsidR="00C30F1E" w:rsidRDefault="00C30F1E" w:rsidP="00C30F1E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7E1B">
        <w:rPr>
          <w:rFonts w:ascii="Times New Roman" w:hAnsi="Times New Roman" w:cs="Times New Roman"/>
          <w:sz w:val="26"/>
          <w:szCs w:val="26"/>
        </w:rPr>
        <w:t>Рабочая группа межведомственной комиссии по определению условий оплаты труда работников учреждений, финансируемых из государственного бюджета Республики Саха (Якутия)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30F1E" w:rsidRPr="00B37E1B" w:rsidRDefault="00C30F1E" w:rsidP="00C30F1E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7E1B">
        <w:rPr>
          <w:rFonts w:ascii="Times New Roman" w:hAnsi="Times New Roman" w:cs="Times New Roman"/>
          <w:sz w:val="26"/>
          <w:szCs w:val="26"/>
        </w:rPr>
        <w:t>Рабочая группа по анализу и выработке предложений по совершенствованию систем оплаты труда работников государстве</w:t>
      </w:r>
      <w:r>
        <w:rPr>
          <w:rFonts w:ascii="Times New Roman" w:hAnsi="Times New Roman" w:cs="Times New Roman"/>
          <w:sz w:val="26"/>
          <w:szCs w:val="26"/>
        </w:rPr>
        <w:t>нных (муниципальных) учреждений</w:t>
      </w:r>
      <w:r w:rsidRPr="00B37E1B">
        <w:rPr>
          <w:rFonts w:ascii="Times New Roman" w:hAnsi="Times New Roman" w:cs="Times New Roman"/>
          <w:sz w:val="26"/>
          <w:szCs w:val="26"/>
        </w:rPr>
        <w:t>;</w:t>
      </w:r>
    </w:p>
    <w:p w:rsidR="00C30F1E" w:rsidRDefault="00C30F1E" w:rsidP="00C30F1E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7E1B">
        <w:rPr>
          <w:rFonts w:ascii="Times New Roman" w:hAnsi="Times New Roman" w:cs="Times New Roman"/>
          <w:sz w:val="26"/>
          <w:szCs w:val="26"/>
        </w:rPr>
        <w:t>Рабочая группа при балансовой комиссии Министерства сельского хозяйства и продовольственной политики Республики Саха (Якутия) по согласованию документов стратегического планирования подведомственных хозяйствующих субъектов государственного сектора эко</w:t>
      </w:r>
      <w:r>
        <w:rPr>
          <w:rFonts w:ascii="Times New Roman" w:hAnsi="Times New Roman" w:cs="Times New Roman"/>
          <w:sz w:val="26"/>
          <w:szCs w:val="26"/>
        </w:rPr>
        <w:t>номики Республики Саха (Якутия)</w:t>
      </w:r>
      <w:r w:rsidRPr="00B37E1B">
        <w:rPr>
          <w:rFonts w:ascii="Times New Roman" w:hAnsi="Times New Roman" w:cs="Times New Roman"/>
          <w:sz w:val="26"/>
          <w:szCs w:val="26"/>
        </w:rPr>
        <w:t>;</w:t>
      </w:r>
    </w:p>
    <w:p w:rsidR="00C30F1E" w:rsidRPr="00714265" w:rsidRDefault="00C30F1E" w:rsidP="00C30F1E">
      <w:pPr>
        <w:pStyle w:val="a5"/>
        <w:numPr>
          <w:ilvl w:val="0"/>
          <w:numId w:val="8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4265">
        <w:rPr>
          <w:rFonts w:ascii="Times New Roman" w:hAnsi="Times New Roman" w:cs="Times New Roman"/>
          <w:sz w:val="26"/>
          <w:szCs w:val="26"/>
        </w:rPr>
        <w:t>Рабочая группа по развитию проекта «Базальт – новые технологии» по направлению «Базальтопластиковые композиты для Севера России»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30F1E" w:rsidRPr="00714265" w:rsidRDefault="00C30F1E" w:rsidP="00C30F1E">
      <w:pPr>
        <w:pStyle w:val="a5"/>
        <w:numPr>
          <w:ilvl w:val="0"/>
          <w:numId w:val="8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4265">
        <w:rPr>
          <w:rFonts w:ascii="Times New Roman" w:hAnsi="Times New Roman" w:cs="Times New Roman"/>
          <w:sz w:val="26"/>
          <w:szCs w:val="26"/>
        </w:rPr>
        <w:t>Рабочая группа по реализации Соглашения между Правительством Республики Саха (Якутия) и Правительством Чукотского автономного округа о торгово-экономическом, научно-техническом, социальном и культурном сотрудничестве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30F1E" w:rsidRPr="00714265" w:rsidRDefault="00C30F1E" w:rsidP="00C30F1E">
      <w:pPr>
        <w:pStyle w:val="a5"/>
        <w:numPr>
          <w:ilvl w:val="0"/>
          <w:numId w:val="8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4265">
        <w:rPr>
          <w:rFonts w:ascii="Times New Roman" w:hAnsi="Times New Roman" w:cs="Times New Roman"/>
          <w:sz w:val="26"/>
          <w:szCs w:val="26"/>
        </w:rPr>
        <w:t>Рабочая группа по вопросу создания единой службы заказчика Инвестиционной программы Республики Саха (Якутия)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30F1E" w:rsidRPr="00714265" w:rsidRDefault="00C30F1E" w:rsidP="00C30F1E">
      <w:pPr>
        <w:pStyle w:val="a5"/>
        <w:numPr>
          <w:ilvl w:val="0"/>
          <w:numId w:val="8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4265">
        <w:rPr>
          <w:rFonts w:ascii="Times New Roman" w:hAnsi="Times New Roman" w:cs="Times New Roman"/>
          <w:sz w:val="26"/>
          <w:szCs w:val="26"/>
        </w:rPr>
        <w:t>Рабочая группа по рассмотрению влияния новых объектов электросетевого комплекса и объектов генерации на территории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37E1B" w:rsidRPr="00C30F1E" w:rsidRDefault="00B37E1B" w:rsidP="00C30F1E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0F1E">
        <w:rPr>
          <w:rFonts w:ascii="Times New Roman" w:hAnsi="Times New Roman" w:cs="Times New Roman"/>
          <w:sz w:val="26"/>
          <w:szCs w:val="26"/>
        </w:rPr>
        <w:t>Межведомственная рабочая группа по подготовке проекта Стратегии социально-экономического развития Республики Саха (Якутия) до 2030 года с определением основных направлений до 2050 года (Распоряжение Правительства Республики Саха (Як</w:t>
      </w:r>
      <w:r w:rsidR="00C30F1E">
        <w:rPr>
          <w:rFonts w:ascii="Times New Roman" w:hAnsi="Times New Roman" w:cs="Times New Roman"/>
          <w:sz w:val="26"/>
          <w:szCs w:val="26"/>
        </w:rPr>
        <w:t>утия) №1328-р от 13.11.2015 г.)</w:t>
      </w:r>
      <w:r w:rsidRPr="00C30F1E">
        <w:rPr>
          <w:rFonts w:ascii="Times New Roman" w:hAnsi="Times New Roman" w:cs="Times New Roman"/>
          <w:sz w:val="26"/>
          <w:szCs w:val="26"/>
        </w:rPr>
        <w:t>;</w:t>
      </w:r>
    </w:p>
    <w:p w:rsidR="001F6D97" w:rsidRPr="00545580" w:rsidRDefault="00B37E1B" w:rsidP="00545580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7E1B">
        <w:rPr>
          <w:rFonts w:ascii="Times New Roman" w:hAnsi="Times New Roman" w:cs="Times New Roman"/>
          <w:sz w:val="26"/>
          <w:szCs w:val="26"/>
        </w:rPr>
        <w:t xml:space="preserve"> </w:t>
      </w:r>
      <w:r w:rsidR="001F6D97" w:rsidRPr="00545580">
        <w:rPr>
          <w:rFonts w:ascii="Times New Roman" w:hAnsi="Times New Roman" w:cs="Times New Roman"/>
          <w:sz w:val="26"/>
          <w:szCs w:val="26"/>
        </w:rPr>
        <w:t>Рабочая группа по анализу исполнения действующих постановлений Правительства Республики Саха (Якутия), регулирующих расходование средств государственного бюджета Республики Саха (Якутия)</w:t>
      </w:r>
      <w:r w:rsidR="00545580">
        <w:rPr>
          <w:rFonts w:ascii="Times New Roman" w:hAnsi="Times New Roman" w:cs="Times New Roman"/>
          <w:sz w:val="26"/>
          <w:szCs w:val="26"/>
        </w:rPr>
        <w:t>;</w:t>
      </w:r>
    </w:p>
    <w:p w:rsidR="00C30F1E" w:rsidRDefault="00C30F1E" w:rsidP="00C30F1E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7E1B">
        <w:rPr>
          <w:rFonts w:ascii="Times New Roman" w:hAnsi="Times New Roman" w:cs="Times New Roman"/>
          <w:sz w:val="26"/>
          <w:szCs w:val="26"/>
        </w:rPr>
        <w:t>Коллегия Министерства по федеративным отношениям и внешним связям Республики Саха (Якутия)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14265" w:rsidRDefault="00545580" w:rsidP="00807C87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Коллегия Министерства финансов Республики Саха (Якутия);</w:t>
      </w:r>
    </w:p>
    <w:p w:rsidR="00545580" w:rsidRDefault="00545580" w:rsidP="00807C87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Коллегия министерства экономики Республики Саха (Якутия);</w:t>
      </w:r>
    </w:p>
    <w:p w:rsidR="00714265" w:rsidRDefault="00714265" w:rsidP="00807C87">
      <w:pPr>
        <w:pStyle w:val="a5"/>
        <w:numPr>
          <w:ilvl w:val="0"/>
          <w:numId w:val="8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4265">
        <w:rPr>
          <w:rFonts w:ascii="Times New Roman" w:hAnsi="Times New Roman" w:cs="Times New Roman"/>
          <w:sz w:val="26"/>
          <w:szCs w:val="26"/>
        </w:rPr>
        <w:t>Совет директоров «Корпорация развития Республики Саха (Якутия</w:t>
      </w:r>
      <w:r w:rsidR="00545580">
        <w:rPr>
          <w:rFonts w:ascii="Times New Roman" w:hAnsi="Times New Roman" w:cs="Times New Roman"/>
          <w:sz w:val="26"/>
          <w:szCs w:val="26"/>
        </w:rPr>
        <w:t>»</w:t>
      </w:r>
      <w:r w:rsidR="00DF5FFC">
        <w:rPr>
          <w:rFonts w:ascii="Times New Roman" w:hAnsi="Times New Roman" w:cs="Times New Roman"/>
          <w:sz w:val="26"/>
          <w:szCs w:val="26"/>
        </w:rPr>
        <w:t>.</w:t>
      </w:r>
    </w:p>
    <w:p w:rsidR="0014327F" w:rsidRDefault="0014327F">
      <w:pPr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</w:rPr>
        <w:br w:type="page"/>
      </w:r>
    </w:p>
    <w:p w:rsidR="00F73CDD" w:rsidRPr="00C258DF" w:rsidRDefault="00C258DF" w:rsidP="00C258DF">
      <w:pPr>
        <w:pStyle w:val="1"/>
        <w:jc w:val="center"/>
        <w:rPr>
          <w:rFonts w:ascii="Times New Roman" w:hAnsi="Times New Roman"/>
          <w:color w:val="auto"/>
        </w:rPr>
      </w:pPr>
      <w:r w:rsidRPr="00C258DF">
        <w:rPr>
          <w:rFonts w:ascii="Times New Roman" w:hAnsi="Times New Roman"/>
          <w:color w:val="auto"/>
          <w:lang w:val="en-US"/>
        </w:rPr>
        <w:t>III</w:t>
      </w:r>
      <w:r w:rsidRPr="007E4A55">
        <w:rPr>
          <w:rFonts w:ascii="Times New Roman" w:hAnsi="Times New Roman"/>
          <w:color w:val="auto"/>
        </w:rPr>
        <w:t>.</w:t>
      </w:r>
      <w:r w:rsidR="00404816">
        <w:rPr>
          <w:rFonts w:ascii="Times New Roman" w:hAnsi="Times New Roman"/>
          <w:color w:val="auto"/>
        </w:rPr>
        <w:t xml:space="preserve"> </w:t>
      </w:r>
      <w:r w:rsidRPr="00C258DF">
        <w:rPr>
          <w:rFonts w:ascii="Times New Roman" w:hAnsi="Times New Roman"/>
          <w:color w:val="auto"/>
        </w:rPr>
        <w:t>Организационная и общественная деятельность</w:t>
      </w:r>
    </w:p>
    <w:p w:rsidR="00C258DF" w:rsidRDefault="00C258DF" w:rsidP="00C258DF">
      <w:pPr>
        <w:pStyle w:val="a4"/>
        <w:ind w:left="2138"/>
        <w:rPr>
          <w:rFonts w:ascii="Times New Roman" w:hAnsi="Times New Roman" w:cs="Times New Roman"/>
          <w:b/>
          <w:sz w:val="28"/>
          <w:szCs w:val="28"/>
        </w:rPr>
      </w:pPr>
    </w:p>
    <w:p w:rsidR="008756F1" w:rsidRPr="00C258DF" w:rsidRDefault="00C258DF" w:rsidP="00C258DF">
      <w:pPr>
        <w:pStyle w:val="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3.1.</w:t>
      </w:r>
      <w:r w:rsidR="008756F1" w:rsidRPr="00C258DF">
        <w:rPr>
          <w:rFonts w:ascii="Times New Roman" w:hAnsi="Times New Roman" w:cs="Times New Roman"/>
          <w:color w:val="auto"/>
        </w:rPr>
        <w:t>Участие в мероприятиях</w:t>
      </w:r>
    </w:p>
    <w:p w:rsidR="00343653" w:rsidRDefault="00343653" w:rsidP="00755AF1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8756F1" w:rsidRPr="00792CEB" w:rsidRDefault="00343653" w:rsidP="00792CEB">
      <w:pPr>
        <w:pStyle w:val="a5"/>
        <w:tabs>
          <w:tab w:val="left" w:pos="567"/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92CEB">
        <w:rPr>
          <w:rFonts w:ascii="Times New Roman" w:hAnsi="Times New Roman"/>
          <w:sz w:val="26"/>
          <w:szCs w:val="26"/>
        </w:rPr>
        <w:t>В отчетном году Центр принял участие в подготовке</w:t>
      </w:r>
      <w:r w:rsidR="001A1860">
        <w:rPr>
          <w:rFonts w:ascii="Times New Roman" w:hAnsi="Times New Roman"/>
          <w:sz w:val="26"/>
          <w:szCs w:val="26"/>
        </w:rPr>
        <w:t xml:space="preserve"> и </w:t>
      </w:r>
      <w:r w:rsidRPr="00792CEB">
        <w:rPr>
          <w:rFonts w:ascii="Times New Roman" w:hAnsi="Times New Roman"/>
          <w:sz w:val="26"/>
          <w:szCs w:val="26"/>
        </w:rPr>
        <w:t xml:space="preserve">проведении </w:t>
      </w:r>
      <w:r w:rsidR="001A1860">
        <w:rPr>
          <w:rFonts w:ascii="Times New Roman" w:hAnsi="Times New Roman"/>
          <w:sz w:val="26"/>
          <w:szCs w:val="26"/>
        </w:rPr>
        <w:t xml:space="preserve">6 </w:t>
      </w:r>
      <w:r w:rsidRPr="00792CEB">
        <w:rPr>
          <w:rFonts w:ascii="Times New Roman" w:hAnsi="Times New Roman"/>
          <w:sz w:val="26"/>
          <w:szCs w:val="26"/>
        </w:rPr>
        <w:t>мероприятий</w:t>
      </w:r>
      <w:r w:rsidR="001A1860">
        <w:rPr>
          <w:rFonts w:ascii="Times New Roman" w:hAnsi="Times New Roman"/>
          <w:sz w:val="26"/>
          <w:szCs w:val="26"/>
        </w:rPr>
        <w:t>, в том числе:</w:t>
      </w:r>
    </w:p>
    <w:p w:rsidR="001F6D97" w:rsidRPr="00792CEB" w:rsidRDefault="00792CEB" w:rsidP="00807C87">
      <w:pPr>
        <w:pStyle w:val="a5"/>
        <w:numPr>
          <w:ilvl w:val="0"/>
          <w:numId w:val="9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</w:t>
      </w:r>
      <w:r w:rsidR="001F6D97" w:rsidRPr="00792CEB">
        <w:rPr>
          <w:rFonts w:ascii="Times New Roman" w:hAnsi="Times New Roman"/>
          <w:sz w:val="26"/>
          <w:szCs w:val="26"/>
        </w:rPr>
        <w:t>аседани</w:t>
      </w:r>
      <w:r>
        <w:rPr>
          <w:rFonts w:ascii="Times New Roman" w:hAnsi="Times New Roman"/>
          <w:sz w:val="26"/>
          <w:szCs w:val="26"/>
        </w:rPr>
        <w:t>е</w:t>
      </w:r>
      <w:r w:rsidR="001F6D97" w:rsidRPr="00792CEB">
        <w:rPr>
          <w:rFonts w:ascii="Times New Roman" w:hAnsi="Times New Roman"/>
          <w:sz w:val="26"/>
          <w:szCs w:val="26"/>
        </w:rPr>
        <w:t xml:space="preserve"> Экспертного совета по Арктике и Антарктике при Совете Федерации Федерального Собрания Российской Федерации</w:t>
      </w:r>
      <w:r>
        <w:rPr>
          <w:rFonts w:ascii="Times New Roman" w:hAnsi="Times New Roman"/>
          <w:sz w:val="26"/>
          <w:szCs w:val="26"/>
        </w:rPr>
        <w:t xml:space="preserve"> (</w:t>
      </w:r>
      <w:r w:rsidR="001F6D97" w:rsidRPr="00792CEB">
        <w:rPr>
          <w:rFonts w:ascii="Times New Roman" w:hAnsi="Times New Roman"/>
          <w:sz w:val="26"/>
          <w:szCs w:val="26"/>
        </w:rPr>
        <w:t>18 мая 2015 г</w:t>
      </w:r>
      <w:r>
        <w:rPr>
          <w:rFonts w:ascii="Times New Roman" w:hAnsi="Times New Roman"/>
          <w:sz w:val="26"/>
          <w:szCs w:val="26"/>
        </w:rPr>
        <w:t>). С</w:t>
      </w:r>
      <w:r w:rsidR="001F6D97" w:rsidRPr="00792CEB">
        <w:rPr>
          <w:rFonts w:ascii="Times New Roman" w:hAnsi="Times New Roman"/>
          <w:sz w:val="26"/>
          <w:szCs w:val="26"/>
        </w:rPr>
        <w:t>овместно с Академией наук Республики Саха (Якутия) (Колодезников И.И.) подготовлены и направлены материалы с обоснованиями о необходимости включения 8 районов республики в состав сухопутных территорий Арктической зоны РФ.</w:t>
      </w:r>
    </w:p>
    <w:p w:rsidR="001F6D97" w:rsidRDefault="001F6D97" w:rsidP="00807C87">
      <w:pPr>
        <w:pStyle w:val="a5"/>
        <w:numPr>
          <w:ilvl w:val="0"/>
          <w:numId w:val="9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92CEB">
        <w:rPr>
          <w:rFonts w:ascii="Times New Roman" w:hAnsi="Times New Roman"/>
          <w:sz w:val="26"/>
          <w:szCs w:val="26"/>
        </w:rPr>
        <w:t>Совместное заседание Правительства РС (Я) и Президиума Сибирского отделения РАН (</w:t>
      </w:r>
      <w:r w:rsidR="00792CEB" w:rsidRPr="00792CEB">
        <w:rPr>
          <w:rFonts w:ascii="Times New Roman" w:hAnsi="Times New Roman"/>
          <w:sz w:val="26"/>
          <w:szCs w:val="26"/>
        </w:rPr>
        <w:t>26-27</w:t>
      </w:r>
      <w:r w:rsidRPr="00792CEB">
        <w:rPr>
          <w:rFonts w:ascii="Times New Roman" w:hAnsi="Times New Roman"/>
          <w:sz w:val="26"/>
          <w:szCs w:val="26"/>
        </w:rPr>
        <w:t>.06.2015 г)</w:t>
      </w:r>
      <w:r w:rsidR="00792CEB" w:rsidRPr="00792CEB">
        <w:rPr>
          <w:rFonts w:ascii="Times New Roman" w:hAnsi="Times New Roman"/>
          <w:sz w:val="26"/>
          <w:szCs w:val="26"/>
        </w:rPr>
        <w:t xml:space="preserve">. Совместно с Якутским научным центром СО РАН сформирован и издан Сборник докладов участников Международной научно-практической конференции «Арктика: перспективы устойчивого развития», </w:t>
      </w:r>
      <w:r w:rsidRPr="00792CEB">
        <w:rPr>
          <w:rFonts w:ascii="Times New Roman" w:hAnsi="Times New Roman"/>
          <w:sz w:val="26"/>
          <w:szCs w:val="26"/>
        </w:rPr>
        <w:t>спецвыпуск журнала «Экономика Востока России», посвященный вопросам развития арктических территорий; аналитическая записка «Социально-экономическое развитие субъектов Российской Федерации с территориями Арктической зоны»; статистический сборник арк</w:t>
      </w:r>
      <w:r w:rsidR="00792CEB">
        <w:rPr>
          <w:rFonts w:ascii="Times New Roman" w:hAnsi="Times New Roman"/>
          <w:sz w:val="26"/>
          <w:szCs w:val="26"/>
        </w:rPr>
        <w:t>тических территорий республики.</w:t>
      </w:r>
    </w:p>
    <w:p w:rsidR="00C31E6C" w:rsidRPr="00C31E6C" w:rsidRDefault="00792CEB" w:rsidP="00807C87">
      <w:pPr>
        <w:pStyle w:val="a5"/>
        <w:numPr>
          <w:ilvl w:val="0"/>
          <w:numId w:val="9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Организация и проведение </w:t>
      </w:r>
      <w:r w:rsidRPr="00792CEB">
        <w:rPr>
          <w:rFonts w:ascii="Times New Roman" w:hAnsi="Times New Roman" w:cs="Times New Roman"/>
          <w:sz w:val="26"/>
          <w:szCs w:val="26"/>
        </w:rPr>
        <w:t>Сесси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792CEB">
        <w:rPr>
          <w:rFonts w:ascii="Times New Roman" w:hAnsi="Times New Roman" w:cs="Times New Roman"/>
          <w:sz w:val="26"/>
          <w:szCs w:val="26"/>
        </w:rPr>
        <w:t xml:space="preserve"> «Позитивная жизненная стратегия населения Севера»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43653" w:rsidRPr="00792CEB">
        <w:rPr>
          <w:rFonts w:ascii="Times New Roman" w:hAnsi="Times New Roman"/>
          <w:sz w:val="26"/>
          <w:szCs w:val="26"/>
          <w:lang w:val="en-US"/>
        </w:rPr>
        <w:t>XII</w:t>
      </w:r>
      <w:r w:rsidR="00343653" w:rsidRPr="00792CEB">
        <w:rPr>
          <w:rFonts w:ascii="Times New Roman" w:hAnsi="Times New Roman"/>
          <w:sz w:val="26"/>
          <w:szCs w:val="26"/>
        </w:rPr>
        <w:t xml:space="preserve"> Генеральн</w:t>
      </w:r>
      <w:r>
        <w:rPr>
          <w:rFonts w:ascii="Times New Roman" w:hAnsi="Times New Roman"/>
          <w:sz w:val="26"/>
          <w:szCs w:val="26"/>
        </w:rPr>
        <w:t>ой</w:t>
      </w:r>
      <w:r w:rsidR="00343653" w:rsidRPr="00792CEB">
        <w:rPr>
          <w:rFonts w:ascii="Times New Roman" w:hAnsi="Times New Roman"/>
          <w:sz w:val="26"/>
          <w:szCs w:val="26"/>
        </w:rPr>
        <w:t xml:space="preserve"> Ассамбл</w:t>
      </w:r>
      <w:r>
        <w:rPr>
          <w:rFonts w:ascii="Times New Roman" w:hAnsi="Times New Roman"/>
          <w:sz w:val="26"/>
          <w:szCs w:val="26"/>
        </w:rPr>
        <w:t>еи МНО «Северный Форум»</w:t>
      </w:r>
      <w:r w:rsidR="00343653" w:rsidRPr="00792CEB">
        <w:rPr>
          <w:rFonts w:ascii="Times New Roman" w:hAnsi="Times New Roman"/>
          <w:sz w:val="26"/>
          <w:szCs w:val="26"/>
        </w:rPr>
        <w:t xml:space="preserve"> </w:t>
      </w:r>
      <w:r w:rsidR="00343653" w:rsidRPr="00792CEB">
        <w:rPr>
          <w:rFonts w:ascii="Times New Roman" w:hAnsi="Times New Roman" w:cs="Times New Roman"/>
          <w:sz w:val="26"/>
          <w:szCs w:val="26"/>
        </w:rPr>
        <w:t>(05.11.2015 г., г. Якутск). На Сессии представлен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C375F">
        <w:rPr>
          <w:rFonts w:ascii="Times New Roman" w:hAnsi="Times New Roman" w:cs="Times New Roman"/>
          <w:sz w:val="26"/>
          <w:szCs w:val="26"/>
        </w:rPr>
        <w:t xml:space="preserve"> </w:t>
      </w:r>
      <w:r w:rsidR="00343653" w:rsidRPr="00792CEB">
        <w:rPr>
          <w:rFonts w:ascii="Times New Roman" w:hAnsi="Times New Roman" w:cs="Times New Roman"/>
          <w:bCs/>
          <w:sz w:val="26"/>
          <w:szCs w:val="26"/>
        </w:rPr>
        <w:t>16 проектов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43653" w:rsidRPr="00792CEB">
        <w:rPr>
          <w:rFonts w:ascii="Times New Roman" w:hAnsi="Times New Roman" w:cs="Times New Roman"/>
          <w:sz w:val="26"/>
          <w:szCs w:val="26"/>
        </w:rPr>
        <w:t>по основным направлениям жизнедеятельности человека: образование, здоровье, культурная целостность и сохранение традиционных видов деятельности. В обсуждении результатов проектов приняли участие члены Совета Федерации Федерального Собрания РФ от субъектов Арктической зоны РФ, руководители органов исполнительной государственной власти Республики Саха (Якутия) и других субъектов РФ, представители регионов-членов Северного Форума, ведущих научных и образовательных учреждений, бизнес-партнеры, координаторы проектов и другие заинтересованные лица</w:t>
      </w:r>
      <w:r>
        <w:rPr>
          <w:rFonts w:ascii="Times New Roman" w:hAnsi="Times New Roman" w:cs="Times New Roman"/>
          <w:sz w:val="26"/>
          <w:szCs w:val="26"/>
        </w:rPr>
        <w:t xml:space="preserve">; всего </w:t>
      </w:r>
      <w:r w:rsidR="00343653" w:rsidRPr="00792CEB">
        <w:rPr>
          <w:rFonts w:ascii="Times New Roman" w:hAnsi="Times New Roman" w:cs="Times New Roman"/>
          <w:sz w:val="26"/>
          <w:szCs w:val="26"/>
        </w:rPr>
        <w:t xml:space="preserve">приняли участие более 100 человек. По итогам работы </w:t>
      </w:r>
      <w:r>
        <w:rPr>
          <w:rFonts w:ascii="Times New Roman" w:hAnsi="Times New Roman" w:cs="Times New Roman"/>
          <w:sz w:val="26"/>
          <w:szCs w:val="26"/>
        </w:rPr>
        <w:t xml:space="preserve">сессии </w:t>
      </w:r>
      <w:r w:rsidR="00343653" w:rsidRPr="00792CEB">
        <w:rPr>
          <w:rFonts w:ascii="Times New Roman" w:hAnsi="Times New Roman" w:cs="Times New Roman"/>
          <w:sz w:val="26"/>
          <w:szCs w:val="26"/>
        </w:rPr>
        <w:t>Советом Губернаторов принято решение о создании рабоч</w:t>
      </w:r>
      <w:r>
        <w:rPr>
          <w:rFonts w:ascii="Times New Roman" w:hAnsi="Times New Roman" w:cs="Times New Roman"/>
          <w:sz w:val="26"/>
          <w:szCs w:val="26"/>
        </w:rPr>
        <w:t xml:space="preserve">ей группы </w:t>
      </w:r>
      <w:r w:rsidR="00343653" w:rsidRPr="00792CEB">
        <w:rPr>
          <w:rFonts w:ascii="Times New Roman" w:hAnsi="Times New Roman" w:cs="Times New Roman"/>
          <w:sz w:val="26"/>
          <w:szCs w:val="26"/>
        </w:rPr>
        <w:t>по направлени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343653" w:rsidRPr="00792C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«Человек в Арктике»</w:t>
      </w:r>
      <w:r w:rsidR="00343653" w:rsidRPr="00792CEB">
        <w:rPr>
          <w:rFonts w:ascii="Times New Roman" w:hAnsi="Times New Roman" w:cs="Times New Roman"/>
          <w:sz w:val="26"/>
          <w:szCs w:val="26"/>
        </w:rPr>
        <w:t>.</w:t>
      </w:r>
    </w:p>
    <w:p w:rsidR="00C31E6C" w:rsidRPr="000F6DF3" w:rsidRDefault="00C31E6C" w:rsidP="00807C87">
      <w:pPr>
        <w:pStyle w:val="a5"/>
        <w:numPr>
          <w:ilvl w:val="0"/>
          <w:numId w:val="9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1E6C">
        <w:rPr>
          <w:rFonts w:ascii="Times New Roman" w:hAnsi="Times New Roman" w:cs="Times New Roman"/>
          <w:color w:val="000000"/>
          <w:sz w:val="26"/>
          <w:szCs w:val="26"/>
        </w:rPr>
        <w:t>Организация повышения квалификации специалистов государственных и муниципальных органов власти по программе «Антикризисное управление» (09-13.11.2015 г., Школа бизнеса и международных компетенций, МГИМО МИД РФ). 15 слушателей из Министерства имущественных и земельных отношений РС (Я), Министерства транспорта и дорожного хозяйства РС (Я), Министерства финансов РС (Я),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31E6C">
        <w:rPr>
          <w:rFonts w:ascii="Times New Roman" w:hAnsi="Times New Roman" w:cs="Times New Roman"/>
          <w:color w:val="000000"/>
          <w:sz w:val="26"/>
          <w:szCs w:val="26"/>
        </w:rPr>
        <w:t>Окружной администрации г. Якутска, ОАО «Республиканская инвестиционная компания», АО «Центр кластерного развития «Якутия» и Центра стратегических исследований РС (Я).</w:t>
      </w:r>
    </w:p>
    <w:p w:rsidR="000F6DF3" w:rsidRPr="000F6DF3" w:rsidRDefault="00343653" w:rsidP="00807C87">
      <w:pPr>
        <w:pStyle w:val="a5"/>
        <w:numPr>
          <w:ilvl w:val="0"/>
          <w:numId w:val="9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6DF3">
        <w:rPr>
          <w:rFonts w:ascii="Times New Roman" w:eastAsia="Calibri" w:hAnsi="Times New Roman" w:cs="Times New Roman"/>
          <w:sz w:val="26"/>
          <w:szCs w:val="26"/>
        </w:rPr>
        <w:t>Республиканск</w:t>
      </w:r>
      <w:r w:rsidR="00C31E6C" w:rsidRPr="000F6DF3">
        <w:rPr>
          <w:rFonts w:ascii="Times New Roman" w:eastAsia="Calibri" w:hAnsi="Times New Roman" w:cs="Times New Roman"/>
          <w:sz w:val="26"/>
          <w:szCs w:val="26"/>
        </w:rPr>
        <w:t>ий</w:t>
      </w:r>
      <w:r w:rsidRPr="000F6DF3">
        <w:rPr>
          <w:rFonts w:ascii="Times New Roman" w:eastAsia="Calibri" w:hAnsi="Times New Roman" w:cs="Times New Roman"/>
          <w:sz w:val="26"/>
          <w:szCs w:val="26"/>
        </w:rPr>
        <w:t xml:space="preserve"> семинар с </w:t>
      </w:r>
      <w:r w:rsidRPr="000F6DF3">
        <w:rPr>
          <w:rFonts w:ascii="Times New Roman" w:hAnsi="Times New Roman" w:cs="Times New Roman"/>
          <w:bCs/>
          <w:sz w:val="26"/>
          <w:szCs w:val="26"/>
        </w:rPr>
        <w:t>экономическими службами муниципальных районов и городских округов Республик</w:t>
      </w:r>
      <w:r w:rsidR="00C31E6C" w:rsidRPr="000F6DF3">
        <w:rPr>
          <w:rFonts w:ascii="Times New Roman" w:hAnsi="Times New Roman" w:cs="Times New Roman"/>
          <w:bCs/>
          <w:sz w:val="26"/>
          <w:szCs w:val="26"/>
        </w:rPr>
        <w:t>и С</w:t>
      </w:r>
      <w:r w:rsidR="000F6DF3" w:rsidRPr="000F6DF3">
        <w:rPr>
          <w:rFonts w:ascii="Times New Roman" w:hAnsi="Times New Roman" w:cs="Times New Roman"/>
          <w:bCs/>
          <w:sz w:val="26"/>
          <w:szCs w:val="26"/>
        </w:rPr>
        <w:t xml:space="preserve">аха (Якутия) (15.12.2015 г). </w:t>
      </w:r>
      <w:r w:rsidR="000F6DF3" w:rsidRPr="000F6DF3">
        <w:rPr>
          <w:rFonts w:ascii="Times New Roman" w:hAnsi="Times New Roman" w:cs="Times New Roman"/>
          <w:sz w:val="26"/>
          <w:szCs w:val="26"/>
        </w:rPr>
        <w:t xml:space="preserve">Руководитель ГАУ «Центр стратегических исследований Республики Саха (Якутия)» В.И. Кондратьева выступила на пленарном заседании о подходах к принятию решений о разработке стратегий развития муниципалитетов, а также модератором Экспертной панели «Роль муниципалитетов в развитии Арктики». Первый заместитель руководителя Плотников С.Н. принял участие в работе круглого стола по вопросу совершенствования государственной поддержки сельского хозяйства в качестве модератора. </w:t>
      </w:r>
      <w:r w:rsidR="00196D7C">
        <w:rPr>
          <w:rFonts w:ascii="Times New Roman" w:hAnsi="Times New Roman" w:cs="Times New Roman"/>
          <w:sz w:val="26"/>
          <w:szCs w:val="26"/>
        </w:rPr>
        <w:t xml:space="preserve">Для </w:t>
      </w:r>
      <w:r w:rsidR="000F6DF3" w:rsidRPr="000F6DF3">
        <w:rPr>
          <w:rFonts w:ascii="Times New Roman" w:hAnsi="Times New Roman" w:cs="Times New Roman"/>
          <w:sz w:val="26"/>
          <w:szCs w:val="26"/>
        </w:rPr>
        <w:t>специалистов экономических служб муниципальных образований организована лекция специалистов консорциума МЦЭИ «Леонтьевский центр» – «</w:t>
      </w:r>
      <w:r w:rsidR="000F6DF3" w:rsidRPr="000F6DF3">
        <w:rPr>
          <w:rFonts w:ascii="Times New Roman" w:hAnsi="Times New Roman" w:cs="Times New Roman"/>
          <w:sz w:val="26"/>
          <w:szCs w:val="26"/>
          <w:lang w:val="en-US"/>
        </w:rPr>
        <w:t>AV</w:t>
      </w:r>
      <w:r w:rsidR="000F6DF3" w:rsidRPr="000F6DF3">
        <w:rPr>
          <w:rFonts w:ascii="Times New Roman" w:hAnsi="Times New Roman" w:cs="Times New Roman"/>
          <w:sz w:val="26"/>
          <w:szCs w:val="26"/>
        </w:rPr>
        <w:t>-групп» на тему «Муниципальные аспекты стратегического планирования».</w:t>
      </w:r>
      <w:r w:rsidR="00BC375F">
        <w:rPr>
          <w:rFonts w:ascii="Times New Roman" w:hAnsi="Times New Roman" w:cs="Times New Roman"/>
          <w:sz w:val="26"/>
          <w:szCs w:val="26"/>
        </w:rPr>
        <w:t xml:space="preserve"> </w:t>
      </w:r>
      <w:r w:rsidR="00196D7C">
        <w:rPr>
          <w:rFonts w:ascii="Times New Roman" w:hAnsi="Times New Roman" w:cs="Times New Roman"/>
          <w:sz w:val="26"/>
          <w:szCs w:val="26"/>
        </w:rPr>
        <w:t>О</w:t>
      </w:r>
      <w:r w:rsidR="00BC375F">
        <w:rPr>
          <w:rFonts w:ascii="Times New Roman" w:hAnsi="Times New Roman" w:cs="Times New Roman"/>
          <w:sz w:val="26"/>
          <w:szCs w:val="26"/>
        </w:rPr>
        <w:t>хвачено</w:t>
      </w:r>
      <w:r w:rsidR="00196D7C">
        <w:rPr>
          <w:rFonts w:ascii="Times New Roman" w:hAnsi="Times New Roman" w:cs="Times New Roman"/>
          <w:sz w:val="26"/>
          <w:szCs w:val="26"/>
        </w:rPr>
        <w:t xml:space="preserve"> всего</w:t>
      </w:r>
      <w:r w:rsidR="00BC375F">
        <w:rPr>
          <w:rFonts w:ascii="Times New Roman" w:hAnsi="Times New Roman" w:cs="Times New Roman"/>
          <w:sz w:val="26"/>
          <w:szCs w:val="26"/>
        </w:rPr>
        <w:t xml:space="preserve"> более 80-ти человек.</w:t>
      </w:r>
    </w:p>
    <w:p w:rsidR="001A1860" w:rsidRPr="001A1860" w:rsidRDefault="00F84D73" w:rsidP="00807C87">
      <w:pPr>
        <w:pStyle w:val="a5"/>
        <w:numPr>
          <w:ilvl w:val="0"/>
          <w:numId w:val="9"/>
        </w:numPr>
        <w:tabs>
          <w:tab w:val="left" w:pos="993"/>
        </w:tabs>
        <w:spacing w:after="0" w:line="34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Семинар </w:t>
      </w:r>
      <w:r w:rsidRPr="00F84D73">
        <w:rPr>
          <w:rFonts w:ascii="Times New Roman" w:hAnsi="Times New Roman" w:cs="Times New Roman"/>
          <w:color w:val="000000"/>
          <w:sz w:val="26"/>
          <w:szCs w:val="26"/>
        </w:rPr>
        <w:t xml:space="preserve">«Актуальные технологии стратегического планирования» для представителей органов исполнительной власти Республики Саха (Якутия) (16-18 декабря 2015 г).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Семинар проведен </w:t>
      </w:r>
      <w:r w:rsidRPr="00F84D73">
        <w:rPr>
          <w:rFonts w:ascii="Times New Roman" w:hAnsi="Times New Roman" w:cs="Times New Roman"/>
          <w:color w:val="000000"/>
          <w:sz w:val="26"/>
          <w:szCs w:val="26"/>
        </w:rPr>
        <w:t>ГАУ «ЦСИ РС (Я)»» совместно с Консо</w:t>
      </w:r>
      <w:r w:rsidR="0017039C">
        <w:rPr>
          <w:rFonts w:ascii="Times New Roman" w:hAnsi="Times New Roman" w:cs="Times New Roman"/>
          <w:color w:val="000000"/>
          <w:sz w:val="26"/>
          <w:szCs w:val="26"/>
        </w:rPr>
        <w:t xml:space="preserve">рциумом Леонтьевский центр и AV </w:t>
      </w:r>
      <w:r w:rsidRPr="00F84D73">
        <w:rPr>
          <w:rFonts w:ascii="Times New Roman" w:hAnsi="Times New Roman" w:cs="Times New Roman"/>
          <w:color w:val="000000"/>
          <w:sz w:val="26"/>
          <w:szCs w:val="26"/>
        </w:rPr>
        <w:t xml:space="preserve">Group (г. Санкт-Петербург) в целях обеспечения качественного и согласованного подхода к процессу разработки стратегии социально-экономического развития Республики Саха (Якутия) до 2030 года в соответствии с Федеральным законом от 28.06.2014г. №172-ФЗ «О стратегическом планировании в Российской Федерации». Научным руководителем семинара выступил доктор экономических наук, профессор, директор Ресурсного центра по стратегическому планированию при МЦСЭИ «Леонтьевский центр»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Б.С. </w:t>
      </w:r>
      <w:r w:rsidRPr="00F84D73">
        <w:rPr>
          <w:rFonts w:ascii="Times New Roman" w:hAnsi="Times New Roman" w:cs="Times New Roman"/>
          <w:color w:val="000000"/>
          <w:sz w:val="26"/>
          <w:szCs w:val="26"/>
        </w:rPr>
        <w:t>Жихаревич. В семинаре приняли участие 42 представителя органов исполнительной власти, муниципальных образований и предприятий республики.</w:t>
      </w:r>
    </w:p>
    <w:p w:rsidR="001A1860" w:rsidRDefault="001A1860" w:rsidP="001A1860">
      <w:pPr>
        <w:tabs>
          <w:tab w:val="left" w:pos="567"/>
        </w:tabs>
        <w:spacing w:after="0" w:line="34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1A1860">
        <w:rPr>
          <w:rFonts w:ascii="Times New Roman" w:hAnsi="Times New Roman"/>
          <w:sz w:val="26"/>
          <w:szCs w:val="26"/>
        </w:rPr>
        <w:t>Сотрудники Центра на регулярной основе принимают участие в конференциях и других научно-практических мероприятиях, проводимых научными и аналитическими структурами, выступают с докладами, лекциями, уча</w:t>
      </w:r>
      <w:r>
        <w:rPr>
          <w:rFonts w:ascii="Times New Roman" w:hAnsi="Times New Roman"/>
          <w:sz w:val="26"/>
          <w:szCs w:val="26"/>
        </w:rPr>
        <w:t>ствуют в экспертных дискуссиях.</w:t>
      </w:r>
    </w:p>
    <w:p w:rsidR="00BC375F" w:rsidRDefault="001A1860" w:rsidP="001A1860">
      <w:pPr>
        <w:tabs>
          <w:tab w:val="left" w:pos="851"/>
        </w:tabs>
        <w:spacing w:after="0" w:line="34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A1860">
        <w:rPr>
          <w:rFonts w:ascii="Times New Roman" w:hAnsi="Times New Roman"/>
          <w:sz w:val="26"/>
          <w:szCs w:val="26"/>
        </w:rPr>
        <w:t xml:space="preserve">В отчетном году </w:t>
      </w:r>
      <w:r w:rsidR="00BC375F">
        <w:rPr>
          <w:rFonts w:ascii="Times New Roman" w:hAnsi="Times New Roman"/>
          <w:sz w:val="26"/>
          <w:szCs w:val="26"/>
        </w:rPr>
        <w:t xml:space="preserve">Центр </w:t>
      </w:r>
      <w:r w:rsidRPr="001A1860">
        <w:rPr>
          <w:rFonts w:ascii="Times New Roman" w:hAnsi="Times New Roman"/>
          <w:sz w:val="26"/>
          <w:szCs w:val="26"/>
        </w:rPr>
        <w:t>прин</w:t>
      </w:r>
      <w:r w:rsidR="00BC375F">
        <w:rPr>
          <w:rFonts w:ascii="Times New Roman" w:hAnsi="Times New Roman"/>
          <w:sz w:val="26"/>
          <w:szCs w:val="26"/>
        </w:rPr>
        <w:t xml:space="preserve">ял </w:t>
      </w:r>
      <w:r w:rsidRPr="001A1860">
        <w:rPr>
          <w:rFonts w:ascii="Times New Roman" w:hAnsi="Times New Roman"/>
          <w:sz w:val="26"/>
          <w:szCs w:val="26"/>
        </w:rPr>
        <w:t>участие в</w:t>
      </w:r>
      <w:r w:rsidRPr="001A18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республиканских мероприятиях: Научно-практической конференции «Перспективы инновационного социально-экономического развития Сунтарского улуса» в с.</w:t>
      </w:r>
      <w:r w:rsidR="00EC686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A18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Сунтар, </w:t>
      </w:r>
      <w:r w:rsidRPr="001A1860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Pr="001A18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-м республиканском семинаре руководителей финансовых органов муниципальных образований Республики Саха (Якутия), </w:t>
      </w:r>
      <w:r w:rsidRPr="001A1860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XVI</w:t>
      </w:r>
      <w:r w:rsidRPr="001A18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Апрельской международной научной конференции по проблемам развития экономики и общества, </w:t>
      </w:r>
      <w:r w:rsidRPr="001A1860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Pr="001A18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Всероссийском молодежном экономическом форуме (на площадке СВФУ им. М.К. Аммосова), Международной конференции «Гаргиа-Октемцы 2015», Инвестиционном форуме Вилюйской группы улусов «Вилюй зовет!», круглых столах выездного заседания Российской Академии наук. В </w:t>
      </w:r>
      <w:r w:rsidRPr="001A1860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Pr="001A18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Всероссийском молодежном экономическом форуме с докладами выступили Бысыина А.Н. с темой «Современные тенденции на рынке труда Республики Саха (Якутия)», Долгунова А.Ц. – «Об основных проблемных вопросах муниципального стратегического планирования в российской федерации (на примере муниципального устройства Республики Саха (Якутия))», Дмитриева М.А. – «Анализ уровня самообеспечения основными видами сельскохозяйственной продукции в Республике Саха (Якутия)», Петров Е.С. – «Миграционные процессы в Республике Саха (Якутия): проблемы и пути решения». Также Петров Е.С. выступил с темой «Современные миграционные процессы в Республике Саха (Якутия)» на международном научном коллоквиуме «Республика Саха (Якутия) и окружающий мир: место региона в российском и мировом пространстве»</w:t>
      </w:r>
      <w:r w:rsidR="00BC375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C375F" w:rsidRDefault="00FD3E96" w:rsidP="00BC375F">
      <w:pPr>
        <w:tabs>
          <w:tab w:val="left" w:pos="567"/>
        </w:tabs>
        <w:spacing w:after="0" w:line="34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1A1860">
        <w:rPr>
          <w:rFonts w:ascii="Times New Roman" w:hAnsi="Times New Roman"/>
          <w:sz w:val="26"/>
          <w:szCs w:val="26"/>
        </w:rPr>
        <w:t>24</w:t>
      </w:r>
      <w:r w:rsidR="00BC375F">
        <w:rPr>
          <w:rFonts w:ascii="Times New Roman" w:hAnsi="Times New Roman"/>
          <w:sz w:val="26"/>
          <w:szCs w:val="26"/>
        </w:rPr>
        <w:t>-</w:t>
      </w:r>
      <w:r w:rsidRPr="001A1860">
        <w:rPr>
          <w:rFonts w:ascii="Times New Roman" w:hAnsi="Times New Roman"/>
          <w:sz w:val="26"/>
          <w:szCs w:val="26"/>
        </w:rPr>
        <w:t>27 марта 2015 г. Тарская А.С. приняла участие в республиканской деловой игре «Министр», где заняла почет</w:t>
      </w:r>
      <w:r w:rsidR="00BC375F">
        <w:rPr>
          <w:rFonts w:ascii="Times New Roman" w:hAnsi="Times New Roman"/>
          <w:sz w:val="26"/>
          <w:szCs w:val="26"/>
        </w:rPr>
        <w:t xml:space="preserve">ное командное третье место. </w:t>
      </w:r>
      <w:r w:rsidR="001A1860" w:rsidRPr="001A1860">
        <w:rPr>
          <w:rFonts w:ascii="Times New Roman" w:hAnsi="Times New Roman"/>
          <w:sz w:val="26"/>
          <w:szCs w:val="26"/>
        </w:rPr>
        <w:t>11</w:t>
      </w:r>
      <w:r w:rsidR="00BC375F">
        <w:rPr>
          <w:rFonts w:ascii="Times New Roman" w:hAnsi="Times New Roman"/>
          <w:sz w:val="26"/>
          <w:szCs w:val="26"/>
        </w:rPr>
        <w:t>-</w:t>
      </w:r>
      <w:r w:rsidR="001A1860" w:rsidRPr="001A1860">
        <w:rPr>
          <w:rFonts w:ascii="Times New Roman" w:hAnsi="Times New Roman"/>
          <w:sz w:val="26"/>
          <w:szCs w:val="26"/>
        </w:rPr>
        <w:t>13 июня 2015 года в Хангаласском районе Республики Саха (Якутия) прошла Международная конференция Гаргиа-Октемцы-2015 «Устойчивое развитие северных территорий: малые производственные технологии как основа развития инфраструктуры туризма», в котором приняла участие Бысыина А.Н.</w:t>
      </w:r>
      <w:r w:rsidR="00BC375F">
        <w:rPr>
          <w:rFonts w:ascii="Times New Roman" w:hAnsi="Times New Roman"/>
          <w:sz w:val="26"/>
          <w:szCs w:val="26"/>
        </w:rPr>
        <w:t xml:space="preserve"> </w:t>
      </w:r>
    </w:p>
    <w:p w:rsidR="00196D7C" w:rsidRDefault="00BC375F" w:rsidP="00BC375F">
      <w:pPr>
        <w:tabs>
          <w:tab w:val="left" w:pos="567"/>
        </w:tabs>
        <w:spacing w:after="0"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результате у</w:t>
      </w:r>
      <w:r w:rsidRPr="001A1860">
        <w:rPr>
          <w:rFonts w:ascii="Times New Roman" w:hAnsi="Times New Roman" w:cs="Times New Roman"/>
          <w:sz w:val="26"/>
          <w:szCs w:val="26"/>
        </w:rPr>
        <w:t>части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A1860">
        <w:rPr>
          <w:rFonts w:ascii="Times New Roman" w:hAnsi="Times New Roman" w:cs="Times New Roman"/>
          <w:sz w:val="26"/>
          <w:szCs w:val="26"/>
        </w:rPr>
        <w:t xml:space="preserve"> в спартакиаде государственных служащих Тихонова Е.Н. </w:t>
      </w:r>
      <w:r>
        <w:rPr>
          <w:rFonts w:ascii="Times New Roman" w:hAnsi="Times New Roman" w:cs="Times New Roman"/>
          <w:sz w:val="26"/>
          <w:szCs w:val="26"/>
        </w:rPr>
        <w:t xml:space="preserve">заняла </w:t>
      </w:r>
      <w:r w:rsidRPr="001A1860">
        <w:rPr>
          <w:rFonts w:ascii="Times New Roman" w:hAnsi="Times New Roman" w:cs="Times New Roman"/>
          <w:sz w:val="26"/>
          <w:szCs w:val="26"/>
        </w:rPr>
        <w:t xml:space="preserve">1 место в соревнованиях по гиревому спорту, 1 место по армреслингу, 3 место в эстафете. </w:t>
      </w:r>
    </w:p>
    <w:p w:rsidR="00BC375F" w:rsidRDefault="00BC375F" w:rsidP="00BC375F">
      <w:pPr>
        <w:tabs>
          <w:tab w:val="left" w:pos="567"/>
        </w:tabs>
        <w:spacing w:after="0" w:line="34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у</w:t>
      </w:r>
      <w:r w:rsidRPr="001A1860">
        <w:rPr>
          <w:rFonts w:ascii="Times New Roman" w:hAnsi="Times New Roman" w:cs="Times New Roman"/>
          <w:sz w:val="26"/>
          <w:szCs w:val="26"/>
        </w:rPr>
        <w:t>части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A1860">
        <w:rPr>
          <w:rFonts w:ascii="Times New Roman" w:hAnsi="Times New Roman" w:cs="Times New Roman"/>
          <w:sz w:val="26"/>
          <w:szCs w:val="26"/>
        </w:rPr>
        <w:t xml:space="preserve"> в праздновании Ысыаха-2015, посвященного 70-летию Победы в Великой отечественной войне 1941-1945 гг. </w:t>
      </w:r>
      <w:r w:rsidR="00196D7C">
        <w:rPr>
          <w:rFonts w:ascii="Times New Roman" w:hAnsi="Times New Roman" w:cs="Times New Roman"/>
          <w:sz w:val="26"/>
          <w:szCs w:val="26"/>
        </w:rPr>
        <w:t xml:space="preserve">Центр </w:t>
      </w:r>
      <w:r>
        <w:rPr>
          <w:rFonts w:ascii="Times New Roman" w:hAnsi="Times New Roman" w:cs="Times New Roman"/>
          <w:sz w:val="26"/>
          <w:szCs w:val="26"/>
        </w:rPr>
        <w:t>зан</w:t>
      </w:r>
      <w:r w:rsidR="00196D7C">
        <w:rPr>
          <w:rFonts w:ascii="Times New Roman" w:hAnsi="Times New Roman" w:cs="Times New Roman"/>
          <w:sz w:val="26"/>
          <w:szCs w:val="26"/>
        </w:rPr>
        <w:t>ял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A1860">
        <w:rPr>
          <w:rFonts w:ascii="Times New Roman" w:hAnsi="Times New Roman" w:cs="Times New Roman"/>
          <w:sz w:val="26"/>
          <w:szCs w:val="26"/>
        </w:rPr>
        <w:t>1 место за оформление тюсюлгэ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C6867" w:rsidRDefault="00EC6867" w:rsidP="00BC375F">
      <w:pPr>
        <w:pStyle w:val="a5"/>
        <w:tabs>
          <w:tab w:val="left" w:pos="851"/>
        </w:tabs>
        <w:spacing w:after="0" w:line="34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1A1860" w:rsidRDefault="00BC375F" w:rsidP="00BC375F">
      <w:pPr>
        <w:pStyle w:val="a5"/>
        <w:tabs>
          <w:tab w:val="left" w:pos="851"/>
        </w:tabs>
        <w:spacing w:after="0" w:line="34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отчетном году приняли участие в р</w:t>
      </w:r>
      <w:r w:rsidR="001A1860">
        <w:rPr>
          <w:rFonts w:ascii="Times New Roman" w:hAnsi="Times New Roman"/>
          <w:sz w:val="26"/>
          <w:szCs w:val="26"/>
        </w:rPr>
        <w:t>оссийски</w:t>
      </w:r>
      <w:r>
        <w:rPr>
          <w:rFonts w:ascii="Times New Roman" w:hAnsi="Times New Roman"/>
          <w:sz w:val="26"/>
          <w:szCs w:val="26"/>
        </w:rPr>
        <w:t>х</w:t>
      </w:r>
      <w:r w:rsidR="001A1860">
        <w:rPr>
          <w:rFonts w:ascii="Times New Roman" w:hAnsi="Times New Roman"/>
          <w:sz w:val="26"/>
          <w:szCs w:val="26"/>
        </w:rPr>
        <w:t xml:space="preserve"> и международны</w:t>
      </w:r>
      <w:r>
        <w:rPr>
          <w:rFonts w:ascii="Times New Roman" w:hAnsi="Times New Roman"/>
          <w:sz w:val="26"/>
          <w:szCs w:val="26"/>
        </w:rPr>
        <w:t xml:space="preserve">х выездных </w:t>
      </w:r>
      <w:r w:rsidR="001A1860">
        <w:rPr>
          <w:rFonts w:ascii="Times New Roman" w:hAnsi="Times New Roman"/>
          <w:sz w:val="26"/>
          <w:szCs w:val="26"/>
        </w:rPr>
        <w:t>мероприятия</w:t>
      </w:r>
      <w:r>
        <w:rPr>
          <w:rFonts w:ascii="Times New Roman" w:hAnsi="Times New Roman"/>
          <w:sz w:val="26"/>
          <w:szCs w:val="26"/>
        </w:rPr>
        <w:t>х по направлениям деятельности Центра:</w:t>
      </w:r>
    </w:p>
    <w:p w:rsidR="00FD3E96" w:rsidRPr="000814C9" w:rsidRDefault="00FD3E96" w:rsidP="00807C87">
      <w:pPr>
        <w:pStyle w:val="a5"/>
        <w:numPr>
          <w:ilvl w:val="0"/>
          <w:numId w:val="3"/>
        </w:numPr>
        <w:tabs>
          <w:tab w:val="left" w:pos="567"/>
          <w:tab w:val="left" w:pos="851"/>
        </w:tabs>
        <w:spacing w:after="0" w:line="34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0814C9">
        <w:rPr>
          <w:rFonts w:ascii="Times New Roman" w:hAnsi="Times New Roman"/>
          <w:sz w:val="26"/>
          <w:szCs w:val="26"/>
        </w:rPr>
        <w:t>в</w:t>
      </w:r>
      <w:r w:rsidR="00BC375F">
        <w:rPr>
          <w:rFonts w:ascii="Times New Roman" w:hAnsi="Times New Roman"/>
          <w:sz w:val="26"/>
          <w:szCs w:val="26"/>
        </w:rPr>
        <w:t xml:space="preserve"> </w:t>
      </w:r>
      <w:r w:rsidRPr="000814C9">
        <w:rPr>
          <w:rFonts w:ascii="Times New Roman" w:hAnsi="Times New Roman"/>
          <w:sz w:val="26"/>
          <w:szCs w:val="26"/>
        </w:rPr>
        <w:t>XVI Апрельской Международной научной конференции по проблемам развития экономики и общества, НИУ «ВШ</w:t>
      </w:r>
      <w:r w:rsidR="00441A62">
        <w:rPr>
          <w:rFonts w:ascii="Times New Roman" w:hAnsi="Times New Roman"/>
          <w:sz w:val="26"/>
          <w:szCs w:val="26"/>
        </w:rPr>
        <w:t>Э» при участии Всемирного банка</w:t>
      </w:r>
      <w:r w:rsidR="00EC6867">
        <w:rPr>
          <w:rFonts w:ascii="Times New Roman" w:hAnsi="Times New Roman"/>
          <w:sz w:val="26"/>
          <w:szCs w:val="26"/>
        </w:rPr>
        <w:t xml:space="preserve"> (</w:t>
      </w:r>
      <w:r w:rsidR="00441A62" w:rsidRPr="000814C9">
        <w:rPr>
          <w:rFonts w:ascii="Times New Roman" w:hAnsi="Times New Roman"/>
          <w:sz w:val="26"/>
          <w:szCs w:val="26"/>
        </w:rPr>
        <w:t>7-10 апреля 2015 г.</w:t>
      </w:r>
      <w:r w:rsidR="00441A62">
        <w:rPr>
          <w:rFonts w:ascii="Times New Roman" w:hAnsi="Times New Roman"/>
          <w:sz w:val="26"/>
          <w:szCs w:val="26"/>
        </w:rPr>
        <w:t>,</w:t>
      </w:r>
      <w:r w:rsidR="00EC6867">
        <w:rPr>
          <w:rFonts w:ascii="Times New Roman" w:hAnsi="Times New Roman"/>
          <w:sz w:val="26"/>
          <w:szCs w:val="26"/>
        </w:rPr>
        <w:t xml:space="preserve"> г. Москва) – </w:t>
      </w:r>
      <w:r w:rsidR="00441A62">
        <w:rPr>
          <w:rFonts w:ascii="Times New Roman" w:hAnsi="Times New Roman"/>
          <w:sz w:val="26"/>
          <w:szCs w:val="26"/>
        </w:rPr>
        <w:t>Маркова</w:t>
      </w:r>
      <w:r w:rsidR="00EC6867">
        <w:rPr>
          <w:rFonts w:ascii="Times New Roman" w:hAnsi="Times New Roman"/>
          <w:sz w:val="26"/>
          <w:szCs w:val="26"/>
        </w:rPr>
        <w:t xml:space="preserve"> </w:t>
      </w:r>
      <w:r w:rsidR="00441A62">
        <w:rPr>
          <w:rFonts w:ascii="Times New Roman" w:hAnsi="Times New Roman"/>
          <w:sz w:val="26"/>
          <w:szCs w:val="26"/>
        </w:rPr>
        <w:t>В. Н., Филиппова Ю. А.;</w:t>
      </w:r>
    </w:p>
    <w:p w:rsidR="006916FD" w:rsidRPr="00271F74" w:rsidRDefault="006916FD" w:rsidP="00807C87">
      <w:pPr>
        <w:pStyle w:val="a5"/>
        <w:numPr>
          <w:ilvl w:val="0"/>
          <w:numId w:val="3"/>
        </w:numPr>
        <w:tabs>
          <w:tab w:val="left" w:pos="567"/>
          <w:tab w:val="left" w:pos="851"/>
        </w:tabs>
        <w:spacing w:after="0" w:line="34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71F74">
        <w:rPr>
          <w:rFonts w:ascii="Times New Roman" w:hAnsi="Times New Roman"/>
          <w:sz w:val="26"/>
          <w:szCs w:val="26"/>
        </w:rPr>
        <w:t>в Пятой конференции «Система распределенных ситуационных центров»</w:t>
      </w:r>
      <w:r w:rsidR="0017039C">
        <w:rPr>
          <w:rFonts w:ascii="Times New Roman" w:hAnsi="Times New Roman"/>
          <w:sz w:val="26"/>
          <w:szCs w:val="26"/>
        </w:rPr>
        <w:t xml:space="preserve"> (</w:t>
      </w:r>
      <w:r w:rsidR="00441A62" w:rsidRPr="00271F74">
        <w:rPr>
          <w:rFonts w:ascii="Times New Roman" w:hAnsi="Times New Roman"/>
          <w:sz w:val="26"/>
          <w:szCs w:val="26"/>
        </w:rPr>
        <w:t xml:space="preserve">7-10 октября, </w:t>
      </w:r>
      <w:r w:rsidR="0017039C" w:rsidRPr="00271F74">
        <w:rPr>
          <w:rFonts w:ascii="Times New Roman" w:hAnsi="Times New Roman"/>
          <w:sz w:val="26"/>
          <w:szCs w:val="26"/>
        </w:rPr>
        <w:t>г. Ярославль</w:t>
      </w:r>
      <w:r w:rsidR="0017039C">
        <w:rPr>
          <w:rFonts w:ascii="Times New Roman" w:hAnsi="Times New Roman"/>
          <w:sz w:val="26"/>
          <w:szCs w:val="26"/>
        </w:rPr>
        <w:t xml:space="preserve">) – руководитель Кондратьева В.И., </w:t>
      </w:r>
      <w:r w:rsidR="00271F74" w:rsidRPr="00271F74">
        <w:rPr>
          <w:rFonts w:ascii="Times New Roman" w:hAnsi="Times New Roman"/>
          <w:sz w:val="26"/>
          <w:szCs w:val="26"/>
        </w:rPr>
        <w:t>Уарова С.И., Аргунов А.А.</w:t>
      </w:r>
      <w:r w:rsidR="00EC6867">
        <w:rPr>
          <w:rFonts w:ascii="Times New Roman" w:hAnsi="Times New Roman"/>
          <w:sz w:val="26"/>
          <w:szCs w:val="26"/>
        </w:rPr>
        <w:t>;</w:t>
      </w:r>
    </w:p>
    <w:p w:rsidR="006916FD" w:rsidRPr="000814C9" w:rsidRDefault="006916FD" w:rsidP="00807C87">
      <w:pPr>
        <w:pStyle w:val="a5"/>
        <w:numPr>
          <w:ilvl w:val="0"/>
          <w:numId w:val="3"/>
        </w:numPr>
        <w:tabs>
          <w:tab w:val="left" w:pos="567"/>
          <w:tab w:val="left" w:pos="851"/>
        </w:tabs>
        <w:spacing w:after="0" w:line="34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71F74">
        <w:rPr>
          <w:rFonts w:ascii="Times New Roman" w:hAnsi="Times New Roman"/>
          <w:sz w:val="26"/>
          <w:szCs w:val="26"/>
        </w:rPr>
        <w:t>в Международной научно-практической конференции «Проблемы демографического развития государств Таможенного союза и стратегические подходы к дальнейшему наращиванию демографического потенциала</w:t>
      </w:r>
      <w:r w:rsidR="0017039C">
        <w:rPr>
          <w:rFonts w:ascii="Times New Roman" w:hAnsi="Times New Roman"/>
          <w:sz w:val="26"/>
          <w:szCs w:val="26"/>
        </w:rPr>
        <w:t xml:space="preserve">», </w:t>
      </w:r>
      <w:r w:rsidRPr="00271F74">
        <w:rPr>
          <w:rFonts w:ascii="Times New Roman" w:hAnsi="Times New Roman"/>
          <w:sz w:val="26"/>
          <w:szCs w:val="26"/>
        </w:rPr>
        <w:t>ИСПИ РАН, ИСЭПН РАН</w:t>
      </w:r>
      <w:r w:rsidR="00441A62" w:rsidRPr="00271F74">
        <w:rPr>
          <w:rFonts w:ascii="Times New Roman" w:hAnsi="Times New Roman"/>
          <w:sz w:val="26"/>
          <w:szCs w:val="26"/>
        </w:rPr>
        <w:t xml:space="preserve"> </w:t>
      </w:r>
      <w:r w:rsidR="0017039C">
        <w:rPr>
          <w:rFonts w:ascii="Times New Roman" w:hAnsi="Times New Roman"/>
          <w:sz w:val="26"/>
          <w:szCs w:val="26"/>
        </w:rPr>
        <w:t>(октябрь, г. Москва) – Трубина А.В.</w:t>
      </w:r>
      <w:r w:rsidRPr="00271F74">
        <w:rPr>
          <w:rFonts w:ascii="Times New Roman" w:hAnsi="Times New Roman"/>
          <w:sz w:val="26"/>
          <w:szCs w:val="26"/>
        </w:rPr>
        <w:t>;</w:t>
      </w:r>
    </w:p>
    <w:p w:rsidR="00704AA4" w:rsidRPr="00271F74" w:rsidRDefault="00A00AFE" w:rsidP="00807C87">
      <w:pPr>
        <w:pStyle w:val="a5"/>
        <w:numPr>
          <w:ilvl w:val="0"/>
          <w:numId w:val="3"/>
        </w:numPr>
        <w:tabs>
          <w:tab w:val="left" w:pos="567"/>
          <w:tab w:val="left" w:pos="851"/>
        </w:tabs>
        <w:spacing w:after="0" w:line="34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71F74">
        <w:rPr>
          <w:rFonts w:ascii="Times New Roman" w:hAnsi="Times New Roman"/>
          <w:sz w:val="26"/>
          <w:szCs w:val="26"/>
        </w:rPr>
        <w:t xml:space="preserve">в </w:t>
      </w:r>
      <w:r w:rsidR="006916FD" w:rsidRPr="00271F74">
        <w:rPr>
          <w:rFonts w:ascii="Times New Roman" w:hAnsi="Times New Roman"/>
          <w:sz w:val="26"/>
          <w:szCs w:val="26"/>
        </w:rPr>
        <w:t>составе делегации Республики Саха (Якутия) приняли участие в XIV Общероссийском форуме «Стратегическое планирование в регионах и городах России: Пространств</w:t>
      </w:r>
      <w:r w:rsidR="00404816" w:rsidRPr="00271F74">
        <w:rPr>
          <w:rFonts w:ascii="Times New Roman" w:hAnsi="Times New Roman"/>
          <w:sz w:val="26"/>
          <w:szCs w:val="26"/>
        </w:rPr>
        <w:t>о выбора и выбор пространства»</w:t>
      </w:r>
      <w:r w:rsidR="00EC6867">
        <w:rPr>
          <w:rFonts w:ascii="Times New Roman" w:hAnsi="Times New Roman"/>
          <w:sz w:val="26"/>
          <w:szCs w:val="26"/>
        </w:rPr>
        <w:t xml:space="preserve"> (</w:t>
      </w:r>
      <w:r w:rsidR="00271F74">
        <w:rPr>
          <w:rFonts w:ascii="Times New Roman" w:hAnsi="Times New Roman"/>
          <w:sz w:val="26"/>
          <w:szCs w:val="26"/>
        </w:rPr>
        <w:t>19-20 октября 2015 г.,</w:t>
      </w:r>
      <w:r w:rsidR="00271F74" w:rsidRPr="00271F74">
        <w:rPr>
          <w:rFonts w:ascii="Times New Roman" w:hAnsi="Times New Roman"/>
          <w:sz w:val="26"/>
          <w:szCs w:val="26"/>
        </w:rPr>
        <w:t xml:space="preserve"> </w:t>
      </w:r>
      <w:r w:rsidR="00EC6867">
        <w:rPr>
          <w:rFonts w:ascii="Times New Roman" w:hAnsi="Times New Roman"/>
          <w:sz w:val="26"/>
          <w:szCs w:val="26"/>
        </w:rPr>
        <w:t xml:space="preserve">г. Санкт-Петербург) – </w:t>
      </w:r>
      <w:r w:rsidR="00B27857">
        <w:rPr>
          <w:rFonts w:ascii="Times New Roman" w:hAnsi="Times New Roman"/>
          <w:sz w:val="26"/>
          <w:szCs w:val="26"/>
        </w:rPr>
        <w:t xml:space="preserve">руководитель </w:t>
      </w:r>
      <w:r w:rsidR="00EC6867">
        <w:rPr>
          <w:rFonts w:ascii="Times New Roman" w:hAnsi="Times New Roman"/>
          <w:sz w:val="26"/>
          <w:szCs w:val="26"/>
        </w:rPr>
        <w:t xml:space="preserve">Кондратьева В.И., </w:t>
      </w:r>
      <w:r w:rsidR="00271F74" w:rsidRPr="00271F74">
        <w:rPr>
          <w:rFonts w:ascii="Times New Roman" w:hAnsi="Times New Roman"/>
          <w:sz w:val="26"/>
          <w:szCs w:val="26"/>
        </w:rPr>
        <w:t>Долгунова А.Ц.</w:t>
      </w:r>
      <w:r w:rsidR="00EC6867">
        <w:rPr>
          <w:rFonts w:ascii="Times New Roman" w:hAnsi="Times New Roman"/>
          <w:sz w:val="26"/>
          <w:szCs w:val="26"/>
        </w:rPr>
        <w:t>, Тихонова Е.Н</w:t>
      </w:r>
      <w:r w:rsidR="00F3231C" w:rsidRPr="00271F74">
        <w:rPr>
          <w:rFonts w:ascii="Times New Roman" w:hAnsi="Times New Roman"/>
          <w:sz w:val="26"/>
          <w:szCs w:val="26"/>
        </w:rPr>
        <w:t>;</w:t>
      </w:r>
    </w:p>
    <w:p w:rsidR="00A00AFE" w:rsidRDefault="00A00AFE" w:rsidP="00807C87">
      <w:pPr>
        <w:pStyle w:val="a5"/>
        <w:numPr>
          <w:ilvl w:val="0"/>
          <w:numId w:val="3"/>
        </w:numPr>
        <w:tabs>
          <w:tab w:val="left" w:pos="567"/>
          <w:tab w:val="left" w:pos="851"/>
        </w:tabs>
        <w:spacing w:after="0" w:line="34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работе </w:t>
      </w:r>
      <w:r w:rsidRPr="00271F74">
        <w:rPr>
          <w:rFonts w:ascii="Times New Roman" w:hAnsi="Times New Roman"/>
          <w:sz w:val="26"/>
          <w:szCs w:val="26"/>
        </w:rPr>
        <w:t>VIII</w:t>
      </w:r>
      <w:r w:rsidRPr="00A00AFE">
        <w:rPr>
          <w:rFonts w:ascii="Times New Roman" w:hAnsi="Times New Roman"/>
          <w:sz w:val="26"/>
          <w:szCs w:val="26"/>
        </w:rPr>
        <w:t xml:space="preserve"> </w:t>
      </w:r>
      <w:r w:rsidR="00704AA4" w:rsidRPr="00704AA4">
        <w:rPr>
          <w:rFonts w:ascii="Times New Roman" w:hAnsi="Times New Roman"/>
          <w:sz w:val="26"/>
          <w:szCs w:val="26"/>
        </w:rPr>
        <w:t>Всероссийской конференции "Недропользование в России: государственное регулирование и практика"</w:t>
      </w:r>
      <w:r w:rsidR="00441A62">
        <w:rPr>
          <w:rFonts w:ascii="Times New Roman" w:hAnsi="Times New Roman"/>
          <w:sz w:val="26"/>
          <w:szCs w:val="26"/>
        </w:rPr>
        <w:t xml:space="preserve"> (17-18 ноября 2015 г</w:t>
      </w:r>
      <w:r w:rsidR="00EC6867">
        <w:rPr>
          <w:rFonts w:ascii="Times New Roman" w:hAnsi="Times New Roman"/>
          <w:sz w:val="26"/>
          <w:szCs w:val="26"/>
        </w:rPr>
        <w:t>., г. Москва</w:t>
      </w:r>
      <w:r w:rsidR="00441A62">
        <w:rPr>
          <w:rFonts w:ascii="Times New Roman" w:hAnsi="Times New Roman"/>
          <w:sz w:val="26"/>
          <w:szCs w:val="26"/>
        </w:rPr>
        <w:t xml:space="preserve">) </w:t>
      </w:r>
      <w:r w:rsidR="00EC6867">
        <w:rPr>
          <w:rFonts w:ascii="Times New Roman" w:hAnsi="Times New Roman"/>
          <w:sz w:val="26"/>
          <w:szCs w:val="26"/>
        </w:rPr>
        <w:t xml:space="preserve">- </w:t>
      </w:r>
      <w:r w:rsidR="00196D7C">
        <w:rPr>
          <w:rFonts w:ascii="Times New Roman" w:hAnsi="Times New Roman"/>
          <w:sz w:val="26"/>
          <w:szCs w:val="26"/>
        </w:rPr>
        <w:t>Ефимов А.П.</w:t>
      </w:r>
    </w:p>
    <w:p w:rsidR="00DA5201" w:rsidRPr="00EC6867" w:rsidRDefault="00A00AFE" w:rsidP="00EC6867">
      <w:pPr>
        <w:pStyle w:val="a5"/>
        <w:numPr>
          <w:ilvl w:val="0"/>
          <w:numId w:val="3"/>
        </w:numPr>
        <w:tabs>
          <w:tab w:val="left" w:pos="567"/>
          <w:tab w:val="left" w:pos="851"/>
        </w:tabs>
        <w:spacing w:after="0" w:line="340" w:lineRule="exact"/>
        <w:ind w:left="0" w:firstLine="567"/>
        <w:jc w:val="both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 w:rsidRPr="00EC6867">
        <w:rPr>
          <w:rFonts w:ascii="Times New Roman" w:hAnsi="Times New Roman"/>
          <w:sz w:val="26"/>
          <w:szCs w:val="26"/>
        </w:rPr>
        <w:t>в составе делегации Республики Саха (Якутия) приняла участие в работе IV</w:t>
      </w:r>
      <w:r w:rsidR="00441A62" w:rsidRPr="00EC6867">
        <w:rPr>
          <w:rFonts w:ascii="Times New Roman" w:hAnsi="Times New Roman"/>
          <w:sz w:val="26"/>
          <w:szCs w:val="26"/>
        </w:rPr>
        <w:t xml:space="preserve"> Мурманской деловой недели</w:t>
      </w:r>
      <w:r w:rsidRPr="00EC6867">
        <w:rPr>
          <w:rFonts w:ascii="Times New Roman" w:hAnsi="Times New Roman"/>
          <w:sz w:val="26"/>
          <w:szCs w:val="26"/>
        </w:rPr>
        <w:t xml:space="preserve"> (16-21 ноября 2015 г</w:t>
      </w:r>
      <w:r w:rsidR="00EC6867" w:rsidRPr="00EC6867">
        <w:rPr>
          <w:rFonts w:ascii="Times New Roman" w:hAnsi="Times New Roman"/>
          <w:sz w:val="26"/>
          <w:szCs w:val="26"/>
        </w:rPr>
        <w:t>., г. Мурманск</w:t>
      </w:r>
      <w:r w:rsidRPr="00EC6867">
        <w:rPr>
          <w:rFonts w:ascii="Times New Roman" w:hAnsi="Times New Roman"/>
          <w:sz w:val="26"/>
          <w:szCs w:val="26"/>
        </w:rPr>
        <w:t>)</w:t>
      </w:r>
      <w:r w:rsidR="00EC6867" w:rsidRPr="00EC6867">
        <w:rPr>
          <w:rFonts w:ascii="Times New Roman" w:hAnsi="Times New Roman"/>
          <w:sz w:val="26"/>
          <w:szCs w:val="26"/>
        </w:rPr>
        <w:t xml:space="preserve"> – первый заместитель руководителя </w:t>
      </w:r>
      <w:r w:rsidR="00441A62" w:rsidRPr="00EC6867">
        <w:rPr>
          <w:rFonts w:ascii="Times New Roman" w:hAnsi="Times New Roman"/>
          <w:sz w:val="26"/>
          <w:szCs w:val="26"/>
        </w:rPr>
        <w:t>Колесова</w:t>
      </w:r>
      <w:r w:rsidR="00EC6867" w:rsidRPr="00EC6867">
        <w:rPr>
          <w:rFonts w:ascii="Times New Roman" w:hAnsi="Times New Roman"/>
          <w:sz w:val="26"/>
          <w:szCs w:val="26"/>
        </w:rPr>
        <w:t xml:space="preserve"> </w:t>
      </w:r>
      <w:r w:rsidR="00441A62" w:rsidRPr="00EC6867">
        <w:rPr>
          <w:rFonts w:ascii="Times New Roman" w:hAnsi="Times New Roman"/>
          <w:sz w:val="26"/>
          <w:szCs w:val="26"/>
        </w:rPr>
        <w:t>Л.П.</w:t>
      </w:r>
    </w:p>
    <w:p w:rsidR="00EC6867" w:rsidRPr="00EC6867" w:rsidRDefault="00EC6867" w:rsidP="00EC6867">
      <w:pPr>
        <w:pStyle w:val="a5"/>
        <w:tabs>
          <w:tab w:val="left" w:pos="567"/>
          <w:tab w:val="left" w:pos="851"/>
        </w:tabs>
        <w:spacing w:after="0" w:line="340" w:lineRule="exact"/>
        <w:ind w:left="567"/>
        <w:jc w:val="both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</w:p>
    <w:p w:rsidR="00FA46AF" w:rsidRPr="008B407A" w:rsidRDefault="00C258DF" w:rsidP="008B407A">
      <w:pPr>
        <w:pStyle w:val="2"/>
        <w:jc w:val="center"/>
        <w:rPr>
          <w:rFonts w:ascii="Times New Roman" w:hAnsi="Times New Roman" w:cs="Times New Roman"/>
          <w:color w:val="auto"/>
        </w:rPr>
      </w:pPr>
      <w:r w:rsidRPr="008B407A">
        <w:rPr>
          <w:rFonts w:ascii="Times New Roman" w:hAnsi="Times New Roman" w:cs="Times New Roman"/>
          <w:color w:val="auto"/>
        </w:rPr>
        <w:t>3.</w:t>
      </w:r>
      <w:r w:rsidR="008B407A" w:rsidRPr="008B407A">
        <w:rPr>
          <w:rFonts w:ascii="Times New Roman" w:hAnsi="Times New Roman" w:cs="Times New Roman"/>
          <w:color w:val="auto"/>
        </w:rPr>
        <w:t>2</w:t>
      </w:r>
      <w:r w:rsidRPr="008B407A">
        <w:rPr>
          <w:rFonts w:ascii="Times New Roman" w:hAnsi="Times New Roman" w:cs="Times New Roman"/>
          <w:color w:val="auto"/>
        </w:rPr>
        <w:t xml:space="preserve">. </w:t>
      </w:r>
      <w:r w:rsidR="008B407A" w:rsidRPr="008B407A">
        <w:rPr>
          <w:rFonts w:ascii="Times New Roman" w:hAnsi="Times New Roman" w:cs="Times New Roman"/>
          <w:color w:val="auto"/>
        </w:rPr>
        <w:t>Научно-о</w:t>
      </w:r>
      <w:r w:rsidR="00FA46AF" w:rsidRPr="008B407A">
        <w:rPr>
          <w:rFonts w:ascii="Times New Roman" w:hAnsi="Times New Roman" w:cs="Times New Roman"/>
          <w:color w:val="auto"/>
        </w:rPr>
        <w:t xml:space="preserve">рганизационная </w:t>
      </w:r>
      <w:r w:rsidR="00DF5660" w:rsidRPr="008B407A">
        <w:rPr>
          <w:rFonts w:ascii="Times New Roman" w:hAnsi="Times New Roman" w:cs="Times New Roman"/>
          <w:color w:val="auto"/>
        </w:rPr>
        <w:t>деятельность</w:t>
      </w:r>
    </w:p>
    <w:p w:rsidR="008B407A" w:rsidRDefault="008B407A" w:rsidP="00DF5660">
      <w:pPr>
        <w:autoSpaceDE w:val="0"/>
        <w:autoSpaceDN w:val="0"/>
        <w:adjustRightInd w:val="0"/>
        <w:spacing w:after="0" w:line="340" w:lineRule="exac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B407A" w:rsidRDefault="008B407A" w:rsidP="008B407A">
      <w:pPr>
        <w:pStyle w:val="ad"/>
        <w:shd w:val="clear" w:color="auto" w:fill="FFFFFF"/>
        <w:spacing w:before="240" w:beforeAutospacing="0" w:after="0" w:afterAutospacing="0" w:line="330" w:lineRule="atLeast"/>
        <w:ind w:firstLine="567"/>
        <w:jc w:val="both"/>
        <w:textAlignment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3.2.1. </w:t>
      </w:r>
      <w:r w:rsidRPr="00DF5660">
        <w:rPr>
          <w:color w:val="000000"/>
          <w:sz w:val="26"/>
          <w:szCs w:val="26"/>
        </w:rPr>
        <w:t xml:space="preserve">В рамках </w:t>
      </w:r>
      <w:r w:rsidRPr="009C291F">
        <w:rPr>
          <w:color w:val="000000"/>
          <w:sz w:val="26"/>
          <w:szCs w:val="26"/>
        </w:rPr>
        <w:t>заключенного</w:t>
      </w:r>
      <w:r w:rsidR="009C291F">
        <w:rPr>
          <w:color w:val="000000"/>
          <w:sz w:val="26"/>
          <w:szCs w:val="26"/>
        </w:rPr>
        <w:t xml:space="preserve"> </w:t>
      </w:r>
      <w:r w:rsidRPr="009C291F">
        <w:rPr>
          <w:sz w:val="26"/>
          <w:szCs w:val="26"/>
        </w:rPr>
        <w:t>Соглашения</w:t>
      </w:r>
      <w:r w:rsidR="009C291F">
        <w:rPr>
          <w:sz w:val="26"/>
          <w:szCs w:val="26"/>
        </w:rPr>
        <w:t xml:space="preserve"> </w:t>
      </w:r>
      <w:r w:rsidRPr="00DF5660">
        <w:rPr>
          <w:color w:val="000000"/>
          <w:sz w:val="26"/>
          <w:szCs w:val="26"/>
        </w:rPr>
        <w:t>между ГБУ «Ц</w:t>
      </w:r>
      <w:r w:rsidR="00A00AFE">
        <w:rPr>
          <w:color w:val="000000"/>
          <w:sz w:val="26"/>
          <w:szCs w:val="26"/>
        </w:rPr>
        <w:t xml:space="preserve">ентр экономических и социальных исследований </w:t>
      </w:r>
      <w:r w:rsidRPr="00DF5660">
        <w:rPr>
          <w:color w:val="000000"/>
          <w:sz w:val="26"/>
          <w:szCs w:val="26"/>
        </w:rPr>
        <w:t>Р</w:t>
      </w:r>
      <w:r w:rsidR="00A00AFE">
        <w:rPr>
          <w:color w:val="000000"/>
          <w:sz w:val="26"/>
          <w:szCs w:val="26"/>
        </w:rPr>
        <w:t xml:space="preserve">еспублики </w:t>
      </w:r>
      <w:r w:rsidRPr="00DF5660">
        <w:rPr>
          <w:color w:val="000000"/>
          <w:sz w:val="26"/>
          <w:szCs w:val="26"/>
        </w:rPr>
        <w:t>Т</w:t>
      </w:r>
      <w:r w:rsidR="00A00AFE">
        <w:rPr>
          <w:color w:val="000000"/>
          <w:sz w:val="26"/>
          <w:szCs w:val="26"/>
        </w:rPr>
        <w:t>атарстан</w:t>
      </w:r>
      <w:r w:rsidRPr="00DF5660">
        <w:rPr>
          <w:color w:val="000000"/>
          <w:sz w:val="26"/>
          <w:szCs w:val="26"/>
        </w:rPr>
        <w:t>» и Центром стратегических исследований Республики Саха (Якутия)</w:t>
      </w:r>
      <w:r w:rsidR="00EF35D0">
        <w:rPr>
          <w:color w:val="000000"/>
          <w:sz w:val="26"/>
          <w:szCs w:val="26"/>
        </w:rPr>
        <w:t xml:space="preserve">, делегация </w:t>
      </w:r>
      <w:r w:rsidR="00EF35D0" w:rsidRPr="00DF5660">
        <w:rPr>
          <w:color w:val="000000"/>
          <w:sz w:val="26"/>
          <w:szCs w:val="26"/>
        </w:rPr>
        <w:t>Республики Саха (Якутия)</w:t>
      </w:r>
      <w:r w:rsidR="00EF35D0">
        <w:rPr>
          <w:color w:val="000000"/>
          <w:sz w:val="26"/>
          <w:szCs w:val="26"/>
        </w:rPr>
        <w:t xml:space="preserve"> в составе руководителя ГАУ «ЦСИ РС(Я)» Кондратьевой В.И., заместителя руководителя Торговкиной Т.А. и сотрудников Министерства экономики РС (Я) посетили 26-28 ноября 2015 г. ГБУ «ЦЭСИ РТ» (г.</w:t>
      </w:r>
      <w:r w:rsidR="00EC6867">
        <w:rPr>
          <w:color w:val="000000"/>
          <w:sz w:val="26"/>
          <w:szCs w:val="26"/>
        </w:rPr>
        <w:t xml:space="preserve"> </w:t>
      </w:r>
      <w:r w:rsidR="00EF35D0">
        <w:rPr>
          <w:color w:val="000000"/>
          <w:sz w:val="26"/>
          <w:szCs w:val="26"/>
        </w:rPr>
        <w:t xml:space="preserve">Казань, Республика Татарстан). </w:t>
      </w:r>
      <w:r w:rsidR="00A00AFE">
        <w:rPr>
          <w:color w:val="000000"/>
          <w:sz w:val="26"/>
          <w:szCs w:val="26"/>
        </w:rPr>
        <w:t>В</w:t>
      </w:r>
      <w:r w:rsidRPr="00DF5660">
        <w:rPr>
          <w:color w:val="000000"/>
          <w:sz w:val="26"/>
          <w:szCs w:val="26"/>
        </w:rPr>
        <w:t xml:space="preserve"> ходе встречи состоялся обмен опытом и достигнута договоренность о дальнейшем плодотворном сотрудничестве на благо двух республик.</w:t>
      </w:r>
    </w:p>
    <w:p w:rsidR="00BC375F" w:rsidRDefault="008B407A" w:rsidP="00015327">
      <w:pPr>
        <w:pStyle w:val="ad"/>
        <w:shd w:val="clear" w:color="auto" w:fill="FFFFFF"/>
        <w:spacing w:before="240" w:beforeAutospacing="0" w:after="0" w:afterAutospacing="0" w:line="330" w:lineRule="atLeast"/>
        <w:ind w:firstLine="567"/>
        <w:jc w:val="both"/>
        <w:textAlignment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3.2.2. </w:t>
      </w:r>
      <w:r w:rsidR="00A00AFE">
        <w:rPr>
          <w:color w:val="000000"/>
          <w:sz w:val="26"/>
          <w:szCs w:val="26"/>
        </w:rPr>
        <w:t>Работа с экспертами. Р</w:t>
      </w:r>
      <w:r>
        <w:rPr>
          <w:color w:val="000000"/>
          <w:sz w:val="26"/>
          <w:szCs w:val="26"/>
        </w:rPr>
        <w:t>еестр</w:t>
      </w:r>
      <w:r w:rsidR="00A00AFE">
        <w:rPr>
          <w:color w:val="000000"/>
          <w:sz w:val="26"/>
          <w:szCs w:val="26"/>
        </w:rPr>
        <w:t xml:space="preserve"> экспертов ГАУ «ЦСИ РС (Я)»</w:t>
      </w:r>
      <w:r>
        <w:rPr>
          <w:color w:val="000000"/>
          <w:sz w:val="26"/>
          <w:szCs w:val="26"/>
        </w:rPr>
        <w:t xml:space="preserve"> утвержден</w:t>
      </w:r>
      <w:r w:rsidR="00A00AF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при</w:t>
      </w:r>
      <w:r w:rsidR="00015327">
        <w:rPr>
          <w:color w:val="000000"/>
          <w:sz w:val="26"/>
          <w:szCs w:val="26"/>
        </w:rPr>
        <w:t>казом Министерства экономики РС</w:t>
      </w:r>
      <w:r w:rsidR="00EC6867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(Я) от 15.11.2013 г. </w:t>
      </w:r>
      <w:r w:rsidR="00015327">
        <w:rPr>
          <w:color w:val="000000"/>
          <w:sz w:val="26"/>
          <w:szCs w:val="26"/>
        </w:rPr>
        <w:t xml:space="preserve">№ 113-Од. </w:t>
      </w:r>
      <w:r w:rsidR="00A00AFE">
        <w:rPr>
          <w:color w:val="000000"/>
          <w:sz w:val="26"/>
          <w:szCs w:val="26"/>
        </w:rPr>
        <w:t xml:space="preserve">В отчетном году </w:t>
      </w:r>
      <w:r w:rsidR="00452BD1">
        <w:rPr>
          <w:color w:val="000000"/>
          <w:sz w:val="26"/>
          <w:szCs w:val="26"/>
        </w:rPr>
        <w:t>экспертами</w:t>
      </w:r>
      <w:r w:rsidR="00877D5E">
        <w:rPr>
          <w:color w:val="000000"/>
          <w:sz w:val="26"/>
          <w:szCs w:val="26"/>
        </w:rPr>
        <w:t xml:space="preserve"> </w:t>
      </w:r>
      <w:r w:rsidR="00452BD1">
        <w:rPr>
          <w:color w:val="000000"/>
          <w:sz w:val="26"/>
          <w:szCs w:val="26"/>
        </w:rPr>
        <w:t xml:space="preserve">принято участие в </w:t>
      </w:r>
      <w:r w:rsidR="00BC375F">
        <w:rPr>
          <w:color w:val="000000"/>
          <w:sz w:val="26"/>
          <w:szCs w:val="26"/>
        </w:rPr>
        <w:t xml:space="preserve">подготовке </w:t>
      </w:r>
      <w:r w:rsidR="00015327">
        <w:rPr>
          <w:color w:val="000000"/>
          <w:sz w:val="26"/>
          <w:szCs w:val="26"/>
        </w:rPr>
        <w:t>научных</w:t>
      </w:r>
      <w:r w:rsidR="00452BD1">
        <w:rPr>
          <w:color w:val="000000"/>
          <w:sz w:val="26"/>
          <w:szCs w:val="26"/>
        </w:rPr>
        <w:t xml:space="preserve"> рабо</w:t>
      </w:r>
      <w:r w:rsidR="00015327">
        <w:rPr>
          <w:color w:val="000000"/>
          <w:sz w:val="26"/>
          <w:szCs w:val="26"/>
        </w:rPr>
        <w:t>т по государственному заданию (к</w:t>
      </w:r>
      <w:r w:rsidR="00452BD1">
        <w:rPr>
          <w:color w:val="000000"/>
          <w:sz w:val="26"/>
          <w:szCs w:val="26"/>
        </w:rPr>
        <w:t>.э.н. Разбегин В.Н., к.э.н. Кугаевский А.А., к.с-х.н. Степанов А.И.</w:t>
      </w:r>
      <w:r w:rsidR="00271F74">
        <w:rPr>
          <w:color w:val="000000"/>
          <w:sz w:val="26"/>
          <w:szCs w:val="26"/>
        </w:rPr>
        <w:t>, Попов А.А., Даянова Г.И., Самсонова И.В.</w:t>
      </w:r>
      <w:r w:rsidR="00452BD1">
        <w:rPr>
          <w:color w:val="000000"/>
          <w:sz w:val="26"/>
          <w:szCs w:val="26"/>
        </w:rPr>
        <w:t>)</w:t>
      </w:r>
      <w:r w:rsidR="00877D5E">
        <w:rPr>
          <w:color w:val="000000"/>
          <w:sz w:val="26"/>
          <w:szCs w:val="26"/>
        </w:rPr>
        <w:t>.</w:t>
      </w:r>
      <w:r w:rsidR="00015327">
        <w:rPr>
          <w:color w:val="000000"/>
          <w:sz w:val="26"/>
          <w:szCs w:val="26"/>
        </w:rPr>
        <w:t xml:space="preserve"> </w:t>
      </w:r>
    </w:p>
    <w:p w:rsidR="00BC375F" w:rsidRDefault="00BC375F" w:rsidP="008B407A">
      <w:pPr>
        <w:pStyle w:val="ad"/>
        <w:shd w:val="clear" w:color="auto" w:fill="FFFFFF"/>
        <w:spacing w:before="240" w:beforeAutospacing="0" w:after="0" w:afterAutospacing="0" w:line="330" w:lineRule="atLeast"/>
        <w:ind w:firstLine="567"/>
        <w:jc w:val="both"/>
        <w:textAlignment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Экспертами р</w:t>
      </w:r>
      <w:r w:rsidR="00452BD1">
        <w:rPr>
          <w:color w:val="000000"/>
          <w:sz w:val="26"/>
          <w:szCs w:val="26"/>
        </w:rPr>
        <w:t>азработаны заключения и отзывы на научно-исследовательские и аналитические работы Центра, в том числе: на проект закона «О развитии сельского хозяйства в Республике Саха (Якутия)»</w:t>
      </w:r>
      <w:r>
        <w:rPr>
          <w:color w:val="000000"/>
          <w:sz w:val="26"/>
          <w:szCs w:val="26"/>
        </w:rPr>
        <w:t xml:space="preserve"> – </w:t>
      </w:r>
      <w:r w:rsidR="00452BD1">
        <w:rPr>
          <w:color w:val="000000"/>
          <w:sz w:val="26"/>
          <w:szCs w:val="26"/>
        </w:rPr>
        <w:t>к.э.н. Уразаев</w:t>
      </w:r>
      <w:r>
        <w:rPr>
          <w:color w:val="000000"/>
          <w:sz w:val="26"/>
          <w:szCs w:val="26"/>
        </w:rPr>
        <w:t xml:space="preserve"> </w:t>
      </w:r>
      <w:r w:rsidR="00EC6867">
        <w:rPr>
          <w:color w:val="000000"/>
          <w:sz w:val="26"/>
          <w:szCs w:val="26"/>
        </w:rPr>
        <w:t xml:space="preserve">Р. </w:t>
      </w:r>
      <w:r>
        <w:rPr>
          <w:color w:val="000000"/>
          <w:sz w:val="26"/>
          <w:szCs w:val="26"/>
        </w:rPr>
        <w:t>(ГБУ «ЦЭРТ-РТ»)</w:t>
      </w:r>
      <w:r w:rsidR="00452BD1">
        <w:rPr>
          <w:color w:val="000000"/>
          <w:sz w:val="26"/>
          <w:szCs w:val="26"/>
        </w:rPr>
        <w:t>; на НИР «Анализ эффективности использования бюджетных средств и предложения по оптимизации субсидий в сфере ЖКХ»</w:t>
      </w:r>
      <w:r>
        <w:rPr>
          <w:color w:val="000000"/>
          <w:sz w:val="26"/>
          <w:szCs w:val="26"/>
        </w:rPr>
        <w:t xml:space="preserve"> – </w:t>
      </w:r>
      <w:r w:rsidR="00452BD1">
        <w:rPr>
          <w:color w:val="000000"/>
          <w:sz w:val="26"/>
          <w:szCs w:val="26"/>
        </w:rPr>
        <w:t>к.э.н. Соломонов М.П., «Анализ эффективности использования земель сельскохозяйственного назначения», к.э.н. Колосова</w:t>
      </w:r>
      <w:r w:rsidR="00EC6867" w:rsidRPr="00EC6867">
        <w:rPr>
          <w:color w:val="000000"/>
          <w:sz w:val="26"/>
          <w:szCs w:val="26"/>
        </w:rPr>
        <w:t xml:space="preserve"> </w:t>
      </w:r>
      <w:r w:rsidR="00EC6867">
        <w:rPr>
          <w:color w:val="000000"/>
          <w:sz w:val="26"/>
          <w:szCs w:val="26"/>
        </w:rPr>
        <w:t>Е.И.</w:t>
      </w:r>
      <w:r w:rsidR="00452BD1">
        <w:rPr>
          <w:color w:val="000000"/>
          <w:sz w:val="26"/>
          <w:szCs w:val="26"/>
        </w:rPr>
        <w:t>, к.э.н. Никифоров</w:t>
      </w:r>
      <w:r w:rsidR="00EC6867" w:rsidRPr="00EC6867">
        <w:rPr>
          <w:color w:val="000000"/>
          <w:sz w:val="26"/>
          <w:szCs w:val="26"/>
        </w:rPr>
        <w:t xml:space="preserve"> </w:t>
      </w:r>
      <w:r w:rsidR="00EC6867">
        <w:rPr>
          <w:color w:val="000000"/>
          <w:sz w:val="26"/>
          <w:szCs w:val="26"/>
        </w:rPr>
        <w:t>А.Г.</w:t>
      </w:r>
      <w:r w:rsidR="00452BD1">
        <w:rPr>
          <w:color w:val="000000"/>
          <w:sz w:val="26"/>
          <w:szCs w:val="26"/>
        </w:rPr>
        <w:t>, к.т.н. Архангельск</w:t>
      </w:r>
      <w:r>
        <w:rPr>
          <w:color w:val="000000"/>
          <w:sz w:val="26"/>
          <w:szCs w:val="26"/>
        </w:rPr>
        <w:t>ая</w:t>
      </w:r>
      <w:r w:rsidR="00452BD1">
        <w:rPr>
          <w:color w:val="000000"/>
          <w:sz w:val="26"/>
          <w:szCs w:val="26"/>
        </w:rPr>
        <w:t xml:space="preserve"> Е.А.; «Обзор и изучение зарубежного и регионального опыта поддержки аграрного сектора экономики</w:t>
      </w:r>
      <w:r>
        <w:rPr>
          <w:color w:val="000000"/>
          <w:sz w:val="26"/>
          <w:szCs w:val="26"/>
        </w:rPr>
        <w:t xml:space="preserve">» – </w:t>
      </w:r>
      <w:r w:rsidR="00452BD1">
        <w:rPr>
          <w:color w:val="000000"/>
          <w:sz w:val="26"/>
          <w:szCs w:val="26"/>
        </w:rPr>
        <w:t>д.э.н. Рац Г.И.</w:t>
      </w:r>
      <w:r w:rsidR="00E969AF">
        <w:rPr>
          <w:color w:val="000000"/>
          <w:sz w:val="26"/>
          <w:szCs w:val="26"/>
        </w:rPr>
        <w:t xml:space="preserve">; «Стратегия социально-экономического развития Сунтарского улуса (района) на период до 2030 года» </w:t>
      </w:r>
      <w:r>
        <w:rPr>
          <w:color w:val="000000"/>
          <w:sz w:val="26"/>
          <w:szCs w:val="26"/>
        </w:rPr>
        <w:t>– д.</w:t>
      </w:r>
      <w:r w:rsidR="00E969AF">
        <w:rPr>
          <w:color w:val="000000"/>
          <w:sz w:val="26"/>
          <w:szCs w:val="26"/>
        </w:rPr>
        <w:t>э.н. Егоров Е.Г.</w:t>
      </w:r>
      <w:r w:rsidR="00414B52">
        <w:rPr>
          <w:color w:val="000000"/>
          <w:sz w:val="26"/>
          <w:szCs w:val="26"/>
        </w:rPr>
        <w:t>,</w:t>
      </w:r>
      <w:r w:rsidR="002D0D60">
        <w:rPr>
          <w:color w:val="000000"/>
          <w:sz w:val="26"/>
          <w:szCs w:val="26"/>
        </w:rPr>
        <w:t xml:space="preserve"> д.э.н. Попов А.А., </w:t>
      </w:r>
      <w:r w:rsidR="00414B52">
        <w:rPr>
          <w:color w:val="000000"/>
          <w:sz w:val="26"/>
          <w:szCs w:val="26"/>
        </w:rPr>
        <w:t>д.э.н. Тихонов Н.Н.</w:t>
      </w:r>
    </w:p>
    <w:p w:rsidR="002D0D60" w:rsidRPr="00414B52" w:rsidRDefault="002D0D60" w:rsidP="002D0D60">
      <w:pPr>
        <w:pStyle w:val="ad"/>
        <w:shd w:val="clear" w:color="auto" w:fill="FFFFFF"/>
        <w:spacing w:before="240" w:beforeAutospacing="0" w:after="0" w:afterAutospacing="0" w:line="330" w:lineRule="atLeast"/>
        <w:ind w:firstLine="567"/>
        <w:jc w:val="both"/>
        <w:textAlignment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Подготовлены и опубликованы в научно-практическом журнале «Экономика Востока России» статьи экспертов ГАУ </w:t>
      </w:r>
      <w:r w:rsidR="00EC6867">
        <w:rPr>
          <w:color w:val="000000"/>
          <w:sz w:val="26"/>
          <w:szCs w:val="26"/>
        </w:rPr>
        <w:t xml:space="preserve">«ЦСИ РС (Я)»: </w:t>
      </w:r>
      <w:r>
        <w:rPr>
          <w:color w:val="000000"/>
          <w:sz w:val="26"/>
          <w:szCs w:val="26"/>
        </w:rPr>
        <w:t xml:space="preserve">д.э.н. Пилясова А.Н., </w:t>
      </w:r>
      <w:r w:rsidR="00EC6867">
        <w:rPr>
          <w:color w:val="000000"/>
          <w:sz w:val="26"/>
          <w:szCs w:val="26"/>
        </w:rPr>
        <w:t xml:space="preserve">д.т.н. Лебедева М.П., </w:t>
      </w:r>
      <w:r>
        <w:rPr>
          <w:color w:val="000000"/>
          <w:sz w:val="26"/>
          <w:szCs w:val="26"/>
        </w:rPr>
        <w:t xml:space="preserve">д.г.-м.н. Фридовского В.Ю., к.э.н. Кугевского А.Н., д.б.н., Кершенгольц Б.М., д.э.н. Ефремова Э.И., д.т.н. Сафронова А.Ф., д.э.н. Пахомова А.А., д.э.н. Мостаховой Т.С., к.э.н. Уразаева Р.И., д.э.н. Сукневой С.А. </w:t>
      </w:r>
    </w:p>
    <w:p w:rsidR="00877D5E" w:rsidRDefault="00877D5E" w:rsidP="008B407A">
      <w:pPr>
        <w:autoSpaceDE w:val="0"/>
        <w:autoSpaceDN w:val="0"/>
        <w:adjustRightInd w:val="0"/>
        <w:spacing w:after="0" w:line="340" w:lineRule="exac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814C9" w:rsidRDefault="008B407A" w:rsidP="008B407A">
      <w:pPr>
        <w:autoSpaceDE w:val="0"/>
        <w:autoSpaceDN w:val="0"/>
        <w:adjustRightInd w:val="0"/>
        <w:spacing w:after="0" w:line="340" w:lineRule="exac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DF566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</w:t>
      </w:r>
      <w:r w:rsidR="00DF5660">
        <w:rPr>
          <w:rFonts w:ascii="Times New Roman" w:hAnsi="Times New Roman" w:cs="Times New Roman"/>
          <w:sz w:val="26"/>
          <w:szCs w:val="26"/>
        </w:rPr>
        <w:t xml:space="preserve">. </w:t>
      </w:r>
      <w:r w:rsidR="00FC1B20">
        <w:rPr>
          <w:rFonts w:ascii="Times New Roman" w:hAnsi="Times New Roman" w:cs="Times New Roman"/>
          <w:sz w:val="26"/>
          <w:szCs w:val="26"/>
        </w:rPr>
        <w:t>В отчетном году п</w:t>
      </w:r>
      <w:r w:rsidR="00404816">
        <w:rPr>
          <w:rFonts w:ascii="Times New Roman" w:hAnsi="Times New Roman" w:cs="Times New Roman"/>
          <w:sz w:val="26"/>
          <w:szCs w:val="26"/>
        </w:rPr>
        <w:t xml:space="preserve">роведено 5 заседаний </w:t>
      </w:r>
      <w:r w:rsidR="00404816" w:rsidRPr="00DF5660">
        <w:rPr>
          <w:rFonts w:ascii="Times New Roman" w:hAnsi="Times New Roman" w:cs="Times New Roman"/>
          <w:sz w:val="26"/>
          <w:szCs w:val="26"/>
        </w:rPr>
        <w:t>Научно-координационного совета</w:t>
      </w:r>
      <w:r w:rsidR="00404816">
        <w:rPr>
          <w:rFonts w:ascii="Times New Roman" w:hAnsi="Times New Roman" w:cs="Times New Roman"/>
          <w:sz w:val="26"/>
          <w:szCs w:val="26"/>
        </w:rPr>
        <w:t xml:space="preserve"> в расширенном составе</w:t>
      </w:r>
      <w:r w:rsidR="00DF5660">
        <w:rPr>
          <w:rFonts w:ascii="Times New Roman" w:hAnsi="Times New Roman" w:cs="Times New Roman"/>
          <w:sz w:val="26"/>
          <w:szCs w:val="26"/>
        </w:rPr>
        <w:t xml:space="preserve"> с участием заинтересованных органов государственной и муниципальной власти</w:t>
      </w:r>
      <w:r w:rsidR="00FC1B20">
        <w:rPr>
          <w:rFonts w:ascii="Times New Roman" w:hAnsi="Times New Roman" w:cs="Times New Roman"/>
          <w:sz w:val="26"/>
          <w:szCs w:val="26"/>
        </w:rPr>
        <w:t>, представителей организаций образования и науки</w:t>
      </w:r>
      <w:r w:rsidR="00404816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5245"/>
        <w:gridCol w:w="2516"/>
      </w:tblGrid>
      <w:tr w:rsidR="00DF5660" w:rsidRPr="00DF5660" w:rsidTr="00877D5E">
        <w:tc>
          <w:tcPr>
            <w:tcW w:w="1843" w:type="dxa"/>
          </w:tcPr>
          <w:p w:rsidR="00404816" w:rsidRPr="00DF5660" w:rsidRDefault="00404816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5245" w:type="dxa"/>
          </w:tcPr>
          <w:p w:rsidR="00404816" w:rsidRPr="00DF5660" w:rsidRDefault="00404816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>Повестка</w:t>
            </w:r>
          </w:p>
        </w:tc>
        <w:tc>
          <w:tcPr>
            <w:tcW w:w="2516" w:type="dxa"/>
          </w:tcPr>
          <w:p w:rsidR="00404816" w:rsidRPr="00DF5660" w:rsidRDefault="00404816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>Докладчик</w:t>
            </w:r>
          </w:p>
        </w:tc>
      </w:tr>
      <w:tr w:rsidR="00DF5660" w:rsidRPr="00DF5660" w:rsidTr="00877D5E">
        <w:tc>
          <w:tcPr>
            <w:tcW w:w="1843" w:type="dxa"/>
          </w:tcPr>
          <w:p w:rsidR="00404816" w:rsidRPr="00DF5660" w:rsidRDefault="00DF5660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 xml:space="preserve">№ НКС-1 от </w:t>
            </w:r>
            <w:r w:rsidR="00404816" w:rsidRPr="00DF5660">
              <w:rPr>
                <w:rFonts w:ascii="Times New Roman" w:hAnsi="Times New Roman" w:cs="Times New Roman"/>
                <w:sz w:val="26"/>
                <w:szCs w:val="26"/>
              </w:rPr>
              <w:t>28.08.2015 г.</w:t>
            </w:r>
          </w:p>
        </w:tc>
        <w:tc>
          <w:tcPr>
            <w:tcW w:w="5245" w:type="dxa"/>
          </w:tcPr>
          <w:p w:rsidR="00404816" w:rsidRPr="00DF5660" w:rsidRDefault="00404816" w:rsidP="00DF5660">
            <w:pPr>
              <w:pStyle w:val="Default"/>
              <w:spacing w:line="340" w:lineRule="exact"/>
              <w:rPr>
                <w:sz w:val="26"/>
                <w:szCs w:val="26"/>
              </w:rPr>
            </w:pPr>
            <w:r w:rsidRPr="00DF5660">
              <w:rPr>
                <w:sz w:val="26"/>
                <w:szCs w:val="26"/>
              </w:rPr>
              <w:t>Рассмотрение отчета о научно-исследовательской работе «Анализ эффективности использования земель сельскохозяйственного назначения», выполненной ФГБНУ «ЯНИИСХ»</w:t>
            </w:r>
          </w:p>
        </w:tc>
        <w:tc>
          <w:tcPr>
            <w:tcW w:w="2516" w:type="dxa"/>
          </w:tcPr>
          <w:p w:rsidR="00404816" w:rsidRPr="00DF5660" w:rsidRDefault="00404816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>к.э.н. Даянова Г.И., зав. сектором ФБНУ ЯНИИСХ</w:t>
            </w:r>
          </w:p>
        </w:tc>
      </w:tr>
      <w:tr w:rsidR="00DF5660" w:rsidRPr="00DF5660" w:rsidTr="00877D5E">
        <w:tc>
          <w:tcPr>
            <w:tcW w:w="1843" w:type="dxa"/>
          </w:tcPr>
          <w:p w:rsidR="00404816" w:rsidRPr="00DF5660" w:rsidRDefault="00DF5660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 xml:space="preserve">№ НКС-2 от </w:t>
            </w:r>
            <w:r w:rsidR="00404816" w:rsidRPr="00DF5660">
              <w:rPr>
                <w:rFonts w:ascii="Times New Roman" w:hAnsi="Times New Roman" w:cs="Times New Roman"/>
                <w:sz w:val="26"/>
                <w:szCs w:val="26"/>
              </w:rPr>
              <w:t>13.11.2015 г.</w:t>
            </w:r>
          </w:p>
        </w:tc>
        <w:tc>
          <w:tcPr>
            <w:tcW w:w="5245" w:type="dxa"/>
          </w:tcPr>
          <w:p w:rsidR="00404816" w:rsidRPr="00DF5660" w:rsidRDefault="00404816" w:rsidP="00DF5660">
            <w:pPr>
              <w:pStyle w:val="Default"/>
              <w:spacing w:line="340" w:lineRule="exact"/>
              <w:rPr>
                <w:sz w:val="26"/>
                <w:szCs w:val="26"/>
              </w:rPr>
            </w:pPr>
            <w:r w:rsidRPr="00DF5660">
              <w:rPr>
                <w:sz w:val="26"/>
                <w:szCs w:val="26"/>
              </w:rPr>
              <w:t>Рассмотрение отчета о научно-исследовательской работе «Анализ эффективности использования бюджетных средств и предложения по оптимизации субсидий в сфере жилищно-коммунального хозяйства»</w:t>
            </w:r>
          </w:p>
        </w:tc>
        <w:tc>
          <w:tcPr>
            <w:tcW w:w="2516" w:type="dxa"/>
          </w:tcPr>
          <w:p w:rsidR="00404816" w:rsidRPr="00DF5660" w:rsidRDefault="00404816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>Сивцева Н.П.</w:t>
            </w:r>
            <w:r w:rsidR="00DF5660" w:rsidRPr="00DF5660">
              <w:rPr>
                <w:rFonts w:ascii="Times New Roman" w:hAnsi="Times New Roman" w:cs="Times New Roman"/>
                <w:sz w:val="26"/>
                <w:szCs w:val="26"/>
              </w:rPr>
              <w:t xml:space="preserve">, директор ГКУ </w:t>
            </w:r>
            <w:r w:rsidR="00DF5660" w:rsidRPr="00DF566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«Агентство субсидий</w:t>
            </w:r>
            <w:r w:rsidR="00DF5660" w:rsidRPr="00DF5660">
              <w:rPr>
                <w:rFonts w:ascii="Times New Roman" w:hAnsi="Times New Roman" w:cs="Times New Roman"/>
                <w:color w:val="808080"/>
                <w:sz w:val="26"/>
                <w:szCs w:val="26"/>
                <w:shd w:val="clear" w:color="auto" w:fill="FFFFFF"/>
              </w:rPr>
              <w:t>»</w:t>
            </w:r>
          </w:p>
        </w:tc>
      </w:tr>
      <w:tr w:rsidR="00DF5660" w:rsidRPr="00DF5660" w:rsidTr="00877D5E">
        <w:tc>
          <w:tcPr>
            <w:tcW w:w="1843" w:type="dxa"/>
          </w:tcPr>
          <w:p w:rsidR="00404816" w:rsidRPr="00DF5660" w:rsidRDefault="00DF5660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 xml:space="preserve">№ НКС-3 от </w:t>
            </w:r>
            <w:r w:rsidR="00404816" w:rsidRPr="00DF5660">
              <w:rPr>
                <w:rFonts w:ascii="Times New Roman" w:hAnsi="Times New Roman" w:cs="Times New Roman"/>
                <w:sz w:val="26"/>
                <w:szCs w:val="26"/>
              </w:rPr>
              <w:t>20.11.2015</w:t>
            </w:r>
          </w:p>
        </w:tc>
        <w:tc>
          <w:tcPr>
            <w:tcW w:w="5245" w:type="dxa"/>
          </w:tcPr>
          <w:p w:rsidR="00404816" w:rsidRPr="00DF5660" w:rsidRDefault="00404816" w:rsidP="00DF5660">
            <w:pPr>
              <w:pStyle w:val="Default"/>
              <w:spacing w:line="340" w:lineRule="exact"/>
              <w:rPr>
                <w:sz w:val="26"/>
                <w:szCs w:val="26"/>
              </w:rPr>
            </w:pPr>
            <w:r w:rsidRPr="00DF5660">
              <w:rPr>
                <w:sz w:val="26"/>
                <w:szCs w:val="26"/>
              </w:rPr>
              <w:t>1.</w:t>
            </w:r>
            <w:r w:rsidR="00DF5660">
              <w:rPr>
                <w:sz w:val="26"/>
                <w:szCs w:val="26"/>
              </w:rPr>
              <w:t xml:space="preserve"> </w:t>
            </w:r>
            <w:r w:rsidRPr="00DF5660">
              <w:rPr>
                <w:sz w:val="26"/>
                <w:szCs w:val="26"/>
              </w:rPr>
              <w:t xml:space="preserve">Рассмотрение отчета о научно-исследовательской работе «Обзор и изучение зарубежного и регионального опыта поддержки аграрного сектора экономики» </w:t>
            </w:r>
          </w:p>
          <w:p w:rsidR="00404816" w:rsidRPr="00DF5660" w:rsidRDefault="00404816" w:rsidP="00DF5660">
            <w:pPr>
              <w:pStyle w:val="Default"/>
              <w:spacing w:line="340" w:lineRule="exact"/>
              <w:rPr>
                <w:sz w:val="26"/>
                <w:szCs w:val="26"/>
              </w:rPr>
            </w:pPr>
            <w:r w:rsidRPr="00DF5660">
              <w:rPr>
                <w:sz w:val="26"/>
                <w:szCs w:val="26"/>
              </w:rPr>
              <w:t xml:space="preserve">2. Рассмотрение отчета о научно-исследовательской работе «Анализ эффективности использования земель сельскохозяйственного назначения». </w:t>
            </w:r>
          </w:p>
        </w:tc>
        <w:tc>
          <w:tcPr>
            <w:tcW w:w="2516" w:type="dxa"/>
          </w:tcPr>
          <w:p w:rsidR="00404816" w:rsidRPr="00DF5660" w:rsidRDefault="00404816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 xml:space="preserve">д.э.н. Самсонова И.В., зав. кафедрой «Мэнерджмент», ЯГСХА </w:t>
            </w:r>
          </w:p>
        </w:tc>
      </w:tr>
      <w:tr w:rsidR="00DF5660" w:rsidRPr="00DF5660" w:rsidTr="00877D5E">
        <w:tc>
          <w:tcPr>
            <w:tcW w:w="1843" w:type="dxa"/>
          </w:tcPr>
          <w:p w:rsidR="00404816" w:rsidRPr="00DF5660" w:rsidRDefault="00DF5660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 xml:space="preserve">№ НКС-4 от </w:t>
            </w:r>
            <w:r w:rsidR="00404816" w:rsidRPr="00DF5660">
              <w:rPr>
                <w:rFonts w:ascii="Times New Roman" w:hAnsi="Times New Roman" w:cs="Times New Roman"/>
                <w:sz w:val="26"/>
                <w:szCs w:val="26"/>
              </w:rPr>
              <w:t>16.12.2015 г.</w:t>
            </w:r>
          </w:p>
        </w:tc>
        <w:tc>
          <w:tcPr>
            <w:tcW w:w="5245" w:type="dxa"/>
          </w:tcPr>
          <w:p w:rsidR="00404816" w:rsidRPr="00DF5660" w:rsidRDefault="00404816" w:rsidP="00DF5660">
            <w:pPr>
              <w:pStyle w:val="Default"/>
              <w:spacing w:line="340" w:lineRule="exact"/>
              <w:rPr>
                <w:sz w:val="26"/>
                <w:szCs w:val="26"/>
              </w:rPr>
            </w:pPr>
            <w:r w:rsidRPr="00DF5660">
              <w:rPr>
                <w:sz w:val="26"/>
                <w:szCs w:val="26"/>
              </w:rPr>
              <w:t xml:space="preserve">Рассмотрение проекта Стратегии социально-экономического развития муниципального района «Сунтарский улус (район)» Республики Саха (Якутия) до 2030 года </w:t>
            </w:r>
          </w:p>
        </w:tc>
        <w:tc>
          <w:tcPr>
            <w:tcW w:w="2516" w:type="dxa"/>
          </w:tcPr>
          <w:p w:rsidR="00404816" w:rsidRPr="00DF5660" w:rsidRDefault="00DF5660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404816" w:rsidRPr="00DF5660">
              <w:rPr>
                <w:rFonts w:ascii="Times New Roman" w:hAnsi="Times New Roman" w:cs="Times New Roman"/>
                <w:sz w:val="26"/>
                <w:szCs w:val="26"/>
              </w:rPr>
              <w:t>.э.н. Мыреев А.Н., эксперт ГАУ «ЦСИ РС (Я)»</w:t>
            </w:r>
          </w:p>
        </w:tc>
      </w:tr>
      <w:tr w:rsidR="00404816" w:rsidRPr="00DF5660" w:rsidTr="00877D5E">
        <w:tc>
          <w:tcPr>
            <w:tcW w:w="1843" w:type="dxa"/>
          </w:tcPr>
          <w:p w:rsidR="00404816" w:rsidRPr="00DF5660" w:rsidRDefault="00DF5660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 xml:space="preserve">№ НКС-5 от </w:t>
            </w:r>
            <w:r w:rsidR="00404816" w:rsidRPr="00DF5660">
              <w:rPr>
                <w:rFonts w:ascii="Times New Roman" w:hAnsi="Times New Roman" w:cs="Times New Roman"/>
                <w:sz w:val="26"/>
                <w:szCs w:val="26"/>
              </w:rPr>
              <w:t>23.12.2015 г</w:t>
            </w:r>
          </w:p>
        </w:tc>
        <w:tc>
          <w:tcPr>
            <w:tcW w:w="5245" w:type="dxa"/>
          </w:tcPr>
          <w:p w:rsidR="00404816" w:rsidRPr="00DF5660" w:rsidRDefault="00404816" w:rsidP="00DF5660">
            <w:pPr>
              <w:pStyle w:val="Default"/>
              <w:spacing w:line="340" w:lineRule="exact"/>
              <w:jc w:val="both"/>
              <w:rPr>
                <w:sz w:val="26"/>
                <w:szCs w:val="26"/>
              </w:rPr>
            </w:pPr>
            <w:r w:rsidRPr="00DF5660">
              <w:rPr>
                <w:sz w:val="26"/>
                <w:szCs w:val="26"/>
              </w:rPr>
              <w:t xml:space="preserve">1. Рассмотрение аналитического доклада «Комплексный анализ деятельности муниципальных учреждений Республики Саха (Якутия) в сфере общего образования». </w:t>
            </w:r>
          </w:p>
          <w:p w:rsidR="00404816" w:rsidRPr="00DF5660" w:rsidRDefault="00404816" w:rsidP="00DF5660">
            <w:pPr>
              <w:pStyle w:val="Default"/>
              <w:spacing w:line="340" w:lineRule="exact"/>
              <w:jc w:val="both"/>
              <w:rPr>
                <w:sz w:val="26"/>
                <w:szCs w:val="26"/>
              </w:rPr>
            </w:pPr>
            <w:r w:rsidRPr="00DF5660">
              <w:rPr>
                <w:sz w:val="26"/>
                <w:szCs w:val="26"/>
              </w:rPr>
              <w:t xml:space="preserve">2. Концепция развития пассажирских перевозок на водном транспорте в Республике Саха (Якутия). </w:t>
            </w:r>
          </w:p>
        </w:tc>
        <w:tc>
          <w:tcPr>
            <w:tcW w:w="2516" w:type="dxa"/>
          </w:tcPr>
          <w:p w:rsidR="00404816" w:rsidRPr="00DF5660" w:rsidRDefault="00DF5660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>к.э.н., доц. Трубина А.В., зав. сектором ГАУ «ЦСИ РС (Я)»</w:t>
            </w:r>
          </w:p>
          <w:p w:rsidR="00DF5660" w:rsidRPr="00DF5660" w:rsidRDefault="00DF5660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660" w:rsidRPr="00DF5660" w:rsidRDefault="00DF5660" w:rsidP="00DF5660">
            <w:pPr>
              <w:autoSpaceDE w:val="0"/>
              <w:autoSpaceDN w:val="0"/>
              <w:adjustRightInd w:val="0"/>
              <w:spacing w:line="34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660">
              <w:rPr>
                <w:rFonts w:ascii="Times New Roman" w:hAnsi="Times New Roman" w:cs="Times New Roman"/>
                <w:sz w:val="26"/>
                <w:szCs w:val="26"/>
              </w:rPr>
              <w:t>к.э.н. Кугаевский А.А., директор ФЭИ СВФУ</w:t>
            </w:r>
          </w:p>
        </w:tc>
      </w:tr>
    </w:tbl>
    <w:p w:rsidR="00404816" w:rsidRDefault="00404816" w:rsidP="00404816">
      <w:pPr>
        <w:autoSpaceDE w:val="0"/>
        <w:autoSpaceDN w:val="0"/>
        <w:adjustRightInd w:val="0"/>
        <w:spacing w:after="0" w:line="340" w:lineRule="exac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57F96" w:rsidRDefault="00DF5660" w:rsidP="00757F96">
      <w:pPr>
        <w:autoSpaceDE w:val="0"/>
        <w:autoSpaceDN w:val="0"/>
        <w:adjustRightInd w:val="0"/>
        <w:spacing w:after="0" w:line="340" w:lineRule="exac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8B407A">
        <w:rPr>
          <w:rFonts w:ascii="Times New Roman" w:hAnsi="Times New Roman" w:cs="Times New Roman"/>
          <w:sz w:val="26"/>
          <w:szCs w:val="26"/>
        </w:rPr>
        <w:t>2.4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404816" w:rsidRPr="00404816">
        <w:rPr>
          <w:rFonts w:ascii="Times New Roman" w:hAnsi="Times New Roman" w:cs="Times New Roman"/>
          <w:sz w:val="26"/>
          <w:szCs w:val="26"/>
        </w:rPr>
        <w:t>Журнал «Экономика Востока России» учрежден Государственным автономным учреждением «Центр стратегических исследований Республики Саха (Якутия)» в 2014 году, носит практико-ориентированный характер. В журнале публикуются аналитические материалы, лучшие практики и результаты научных исследований, посвященные формированию системы стратегического планирования в ее региональном разрезе, государственной экономической и социальной политике субъектов Северо-Востока РФ, комплексному развитию восточных территорий Российской Федерации, принятым и разрабатываемым государственным целевым программам социально-экономического развития.</w:t>
      </w:r>
      <w:r w:rsidR="00757F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5778C" w:rsidRDefault="008B407A" w:rsidP="009C291F">
      <w:pPr>
        <w:autoSpaceDE w:val="0"/>
        <w:autoSpaceDN w:val="0"/>
        <w:adjustRightInd w:val="0"/>
        <w:spacing w:after="0" w:line="340" w:lineRule="exac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отчетном году </w:t>
      </w:r>
      <w:r w:rsidRPr="00271F74">
        <w:rPr>
          <w:rFonts w:ascii="Times New Roman" w:hAnsi="Times New Roman" w:cs="Times New Roman"/>
          <w:sz w:val="26"/>
          <w:szCs w:val="26"/>
        </w:rPr>
        <w:t xml:space="preserve">издано </w:t>
      </w:r>
      <w:r w:rsidR="00271F74" w:rsidRPr="00271F74">
        <w:rPr>
          <w:rFonts w:ascii="Times New Roman" w:hAnsi="Times New Roman" w:cs="Times New Roman"/>
          <w:sz w:val="26"/>
          <w:szCs w:val="26"/>
        </w:rPr>
        <w:t>2</w:t>
      </w:r>
      <w:r w:rsidRPr="00271F74">
        <w:rPr>
          <w:rFonts w:ascii="Times New Roman" w:hAnsi="Times New Roman" w:cs="Times New Roman"/>
          <w:sz w:val="26"/>
          <w:szCs w:val="26"/>
        </w:rPr>
        <w:t xml:space="preserve"> номера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71F74">
        <w:rPr>
          <w:rFonts w:ascii="Times New Roman" w:hAnsi="Times New Roman" w:cs="Times New Roman"/>
          <w:sz w:val="26"/>
          <w:szCs w:val="26"/>
        </w:rPr>
        <w:t>(№ 3</w:t>
      </w:r>
      <w:r w:rsidR="00757F96">
        <w:rPr>
          <w:rFonts w:ascii="Times New Roman" w:hAnsi="Times New Roman" w:cs="Times New Roman"/>
          <w:sz w:val="26"/>
          <w:szCs w:val="26"/>
        </w:rPr>
        <w:t xml:space="preserve">-4) </w:t>
      </w:r>
      <w:r>
        <w:rPr>
          <w:rFonts w:ascii="Times New Roman" w:hAnsi="Times New Roman" w:cs="Times New Roman"/>
          <w:sz w:val="26"/>
          <w:szCs w:val="26"/>
        </w:rPr>
        <w:t xml:space="preserve">журнала, в том числе специальный выпуск, </w:t>
      </w:r>
      <w:r w:rsidR="00757F96" w:rsidRPr="00757F96">
        <w:rPr>
          <w:rFonts w:ascii="Times New Roman" w:hAnsi="Times New Roman" w:cs="Times New Roman"/>
          <w:sz w:val="26"/>
          <w:szCs w:val="26"/>
        </w:rPr>
        <w:t>посвященный вопросам развития арктических территорий</w:t>
      </w:r>
      <w:r w:rsidR="009C291F">
        <w:rPr>
          <w:rFonts w:ascii="Times New Roman" w:hAnsi="Times New Roman" w:cs="Times New Roman"/>
          <w:sz w:val="26"/>
          <w:szCs w:val="26"/>
        </w:rPr>
        <w:t>.</w:t>
      </w:r>
      <w:r w:rsidR="00757F96" w:rsidRPr="00757F96">
        <w:rPr>
          <w:rFonts w:ascii="Times New Roman" w:hAnsi="Times New Roman" w:cs="Times New Roman"/>
          <w:sz w:val="26"/>
          <w:szCs w:val="26"/>
        </w:rPr>
        <w:t xml:space="preserve"> </w:t>
      </w:r>
      <w:r w:rsidR="00757F96">
        <w:rPr>
          <w:rFonts w:ascii="Times New Roman" w:hAnsi="Times New Roman" w:cs="Times New Roman"/>
          <w:sz w:val="26"/>
          <w:szCs w:val="26"/>
        </w:rPr>
        <w:t xml:space="preserve">Журнал распространяется </w:t>
      </w:r>
      <w:r w:rsidR="00015327">
        <w:rPr>
          <w:rFonts w:ascii="Times New Roman" w:hAnsi="Times New Roman" w:cs="Times New Roman"/>
          <w:sz w:val="26"/>
          <w:szCs w:val="26"/>
        </w:rPr>
        <w:t>по библиотекам, путем подписки</w:t>
      </w:r>
      <w:r w:rsidR="0085778C">
        <w:rPr>
          <w:rFonts w:ascii="Times New Roman" w:hAnsi="Times New Roman" w:cs="Times New Roman"/>
          <w:sz w:val="26"/>
          <w:szCs w:val="26"/>
        </w:rPr>
        <w:t>, а также среди органов исполнительной власти и научного сообщества.</w:t>
      </w:r>
    </w:p>
    <w:p w:rsidR="009C291F" w:rsidRDefault="009C291F" w:rsidP="009C291F">
      <w:pPr>
        <w:autoSpaceDE w:val="0"/>
        <w:autoSpaceDN w:val="0"/>
        <w:adjustRightInd w:val="0"/>
        <w:spacing w:after="0" w:line="340" w:lineRule="exac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C291F">
        <w:rPr>
          <w:rFonts w:ascii="Times New Roman" w:hAnsi="Times New Roman" w:cs="Times New Roman"/>
          <w:sz w:val="26"/>
          <w:szCs w:val="26"/>
        </w:rPr>
        <w:t xml:space="preserve">Заключен договор с научной электронной библиотекой </w:t>
      </w:r>
      <w:hyperlink r:id="rId12" w:history="1">
        <w:r w:rsidRPr="009C291F">
          <w:rPr>
            <w:rStyle w:val="af0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Pr="009C291F">
          <w:rPr>
            <w:rStyle w:val="af0"/>
            <w:rFonts w:ascii="Times New Roman" w:hAnsi="Times New Roman" w:cs="Times New Roman"/>
            <w:sz w:val="26"/>
            <w:szCs w:val="26"/>
          </w:rPr>
          <w:t>://</w:t>
        </w:r>
        <w:r w:rsidRPr="009C291F">
          <w:rPr>
            <w:rStyle w:val="af0"/>
            <w:rFonts w:ascii="Times New Roman" w:hAnsi="Times New Roman" w:cs="Times New Roman"/>
            <w:sz w:val="26"/>
            <w:szCs w:val="26"/>
            <w:lang w:val="en-US"/>
          </w:rPr>
          <w:t>e</w:t>
        </w:r>
        <w:r w:rsidRPr="009C291F">
          <w:rPr>
            <w:rStyle w:val="af0"/>
            <w:rFonts w:ascii="Times New Roman" w:hAnsi="Times New Roman" w:cs="Times New Roman"/>
            <w:sz w:val="26"/>
            <w:szCs w:val="26"/>
          </w:rPr>
          <w:t>-</w:t>
        </w:r>
        <w:r w:rsidRPr="009C291F">
          <w:rPr>
            <w:rStyle w:val="af0"/>
            <w:rFonts w:ascii="Times New Roman" w:hAnsi="Times New Roman" w:cs="Times New Roman"/>
            <w:sz w:val="26"/>
            <w:szCs w:val="26"/>
            <w:lang w:val="en-US"/>
          </w:rPr>
          <w:t>library</w:t>
        </w:r>
        <w:r w:rsidRPr="009C291F">
          <w:rPr>
            <w:rStyle w:val="af0"/>
            <w:rFonts w:ascii="Times New Roman" w:hAnsi="Times New Roman" w:cs="Times New Roman"/>
            <w:sz w:val="26"/>
            <w:szCs w:val="26"/>
          </w:rPr>
          <w:t>.</w:t>
        </w:r>
        <w:r w:rsidRPr="009C291F">
          <w:rPr>
            <w:rStyle w:val="af0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9C291F">
        <w:rPr>
          <w:rFonts w:ascii="Times New Roman" w:hAnsi="Times New Roman" w:cs="Times New Roman"/>
          <w:sz w:val="26"/>
          <w:szCs w:val="26"/>
        </w:rPr>
        <w:t xml:space="preserve"> о включении журнала в Национальную информационно-аналитическую систему Российского индекса научного цитирования (РИНЦ) (№ 848–12/2015 от 30.12.2015 г).</w:t>
      </w:r>
    </w:p>
    <w:p w:rsidR="000814C9" w:rsidRDefault="00DF5660" w:rsidP="008B407A">
      <w:pPr>
        <w:pStyle w:val="2"/>
        <w:jc w:val="center"/>
        <w:rPr>
          <w:rFonts w:ascii="Times New Roman" w:hAnsi="Times New Roman" w:cs="Times New Roman"/>
          <w:color w:val="auto"/>
        </w:rPr>
      </w:pPr>
      <w:r w:rsidRPr="00EE0BA0">
        <w:rPr>
          <w:rFonts w:ascii="Times New Roman" w:hAnsi="Times New Roman" w:cs="Times New Roman"/>
          <w:color w:val="auto"/>
        </w:rPr>
        <w:t>3.3.</w:t>
      </w:r>
      <w:r w:rsidR="008B407A" w:rsidRPr="00EE0BA0">
        <w:rPr>
          <w:rFonts w:ascii="Times New Roman" w:hAnsi="Times New Roman" w:cs="Times New Roman"/>
          <w:color w:val="auto"/>
        </w:rPr>
        <w:t xml:space="preserve"> Организационная деятельность</w:t>
      </w:r>
    </w:p>
    <w:p w:rsidR="00E10E2A" w:rsidRPr="00E10E2A" w:rsidRDefault="00E10E2A" w:rsidP="00E10E2A"/>
    <w:p w:rsidR="008B407A" w:rsidRPr="00FC1B20" w:rsidRDefault="008B407A" w:rsidP="00FC1B20">
      <w:pPr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1B20">
        <w:rPr>
          <w:rFonts w:ascii="Times New Roman" w:hAnsi="Times New Roman" w:cs="Times New Roman"/>
          <w:sz w:val="26"/>
          <w:szCs w:val="26"/>
        </w:rPr>
        <w:t>3.3.1. Наблюдательный совет</w:t>
      </w:r>
    </w:p>
    <w:p w:rsidR="00FC1B20" w:rsidRPr="00FC1B20" w:rsidRDefault="00FC1B20" w:rsidP="00FC1B20">
      <w:pPr>
        <w:spacing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1B20">
        <w:rPr>
          <w:rFonts w:ascii="Times New Roman" w:hAnsi="Times New Roman" w:cs="Times New Roman"/>
          <w:sz w:val="26"/>
          <w:szCs w:val="26"/>
        </w:rPr>
        <w:t>В 2015 году ГАУ «ЦСИ РС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C1B20">
        <w:rPr>
          <w:rFonts w:ascii="Times New Roman" w:hAnsi="Times New Roman" w:cs="Times New Roman"/>
          <w:sz w:val="26"/>
          <w:szCs w:val="26"/>
        </w:rPr>
        <w:t>(Я)» всего проведено 5 заседаний Наблюдательного совета. В соответствие с планом работы Наблюдательного совета, утвержденного 05 марта 2015 года, в течение года рассматривались вопросы, связанные с уставной деятельностью Учреждения, а также дополнительные вопросы, не включенные в план работы. Заседания Наблюдательного совета проводились при наличии кворума, решения принимались большинством голосов.</w:t>
      </w:r>
    </w:p>
    <w:p w:rsidR="00E25095" w:rsidRPr="00E25095" w:rsidRDefault="008B407A" w:rsidP="00E25095">
      <w:pPr>
        <w:pStyle w:val="a4"/>
        <w:spacing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5095">
        <w:rPr>
          <w:rFonts w:ascii="Times New Roman" w:hAnsi="Times New Roman" w:cs="Times New Roman"/>
          <w:sz w:val="26"/>
          <w:szCs w:val="26"/>
        </w:rPr>
        <w:t>3.3.2. Закупки</w:t>
      </w:r>
    </w:p>
    <w:p w:rsidR="00E25095" w:rsidRPr="00E25095" w:rsidRDefault="00E25095" w:rsidP="00E25095">
      <w:pPr>
        <w:pStyle w:val="a4"/>
        <w:spacing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5095">
        <w:rPr>
          <w:rFonts w:ascii="Times New Roman" w:hAnsi="Times New Roman" w:cs="Times New Roman"/>
          <w:sz w:val="26"/>
          <w:szCs w:val="26"/>
        </w:rPr>
        <w:t>Всего за 2015 г. ГАУ «ЦСИ РС(Я)» было проведено 46 закупочных процедур на 15 778 908 руб., в т.ч.:</w:t>
      </w:r>
    </w:p>
    <w:p w:rsidR="00E25095" w:rsidRPr="00E25095" w:rsidRDefault="00E25095" w:rsidP="00807C87">
      <w:pPr>
        <w:pStyle w:val="a4"/>
        <w:numPr>
          <w:ilvl w:val="1"/>
          <w:numId w:val="12"/>
        </w:numPr>
        <w:tabs>
          <w:tab w:val="left" w:pos="851"/>
        </w:tabs>
        <w:spacing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5095">
        <w:rPr>
          <w:rFonts w:ascii="Times New Roman" w:hAnsi="Times New Roman" w:cs="Times New Roman"/>
          <w:sz w:val="26"/>
          <w:szCs w:val="26"/>
        </w:rPr>
        <w:t>16 запросов котировок  на 4 001 988 руб.;</w:t>
      </w:r>
    </w:p>
    <w:p w:rsidR="00E25095" w:rsidRPr="00E25095" w:rsidRDefault="00E25095" w:rsidP="00807C87">
      <w:pPr>
        <w:pStyle w:val="a4"/>
        <w:numPr>
          <w:ilvl w:val="1"/>
          <w:numId w:val="12"/>
        </w:numPr>
        <w:tabs>
          <w:tab w:val="left" w:pos="851"/>
        </w:tabs>
        <w:spacing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5095">
        <w:rPr>
          <w:rFonts w:ascii="Times New Roman" w:hAnsi="Times New Roman" w:cs="Times New Roman"/>
          <w:sz w:val="26"/>
          <w:szCs w:val="26"/>
        </w:rPr>
        <w:t>4 открытых конкурса на 3 000 000 руб.</w:t>
      </w:r>
    </w:p>
    <w:p w:rsidR="00E25095" w:rsidRPr="00E25095" w:rsidRDefault="00E25095" w:rsidP="00807C87">
      <w:pPr>
        <w:pStyle w:val="a4"/>
        <w:numPr>
          <w:ilvl w:val="1"/>
          <w:numId w:val="12"/>
        </w:numPr>
        <w:tabs>
          <w:tab w:val="left" w:pos="851"/>
        </w:tabs>
        <w:spacing w:line="36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5095">
        <w:rPr>
          <w:rFonts w:ascii="Times New Roman" w:hAnsi="Times New Roman" w:cs="Times New Roman"/>
          <w:sz w:val="26"/>
          <w:szCs w:val="26"/>
        </w:rPr>
        <w:t xml:space="preserve">26 закупок у единственного поставщика на 8 776 920 руб., из них: 7 – научно-исследовательские работы, 3 – эксплуатационные услуги, коммунальные услуги, услуги электроснабжения. </w:t>
      </w:r>
    </w:p>
    <w:p w:rsidR="00E25095" w:rsidRPr="00E25095" w:rsidRDefault="00E25095" w:rsidP="00E25095">
      <w:pPr>
        <w:pStyle w:val="a4"/>
        <w:spacing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5095">
        <w:rPr>
          <w:rFonts w:ascii="Times New Roman" w:hAnsi="Times New Roman" w:cs="Times New Roman"/>
          <w:sz w:val="26"/>
          <w:szCs w:val="26"/>
        </w:rPr>
        <w:t>Также путем заключения договора с ед. поставщиком приобретены услуги по предоставлению доступа к информационно-аналитической системе «Bloo</w:t>
      </w:r>
      <w:r w:rsidR="008B768C">
        <w:rPr>
          <w:rFonts w:ascii="Times New Roman" w:hAnsi="Times New Roman" w:cs="Times New Roman"/>
          <w:sz w:val="26"/>
          <w:szCs w:val="26"/>
        </w:rPr>
        <w:t xml:space="preserve">mberg Professional» на сумму 25 </w:t>
      </w:r>
      <w:r w:rsidRPr="00E25095">
        <w:rPr>
          <w:rFonts w:ascii="Times New Roman" w:hAnsi="Times New Roman" w:cs="Times New Roman"/>
          <w:sz w:val="26"/>
          <w:szCs w:val="26"/>
        </w:rPr>
        <w:t>080 долларов</w:t>
      </w:r>
      <w:r w:rsidR="0085778C">
        <w:rPr>
          <w:rFonts w:ascii="Times New Roman" w:hAnsi="Times New Roman" w:cs="Times New Roman"/>
          <w:sz w:val="26"/>
          <w:szCs w:val="26"/>
        </w:rPr>
        <w:t xml:space="preserve"> или </w:t>
      </w:r>
      <w:r w:rsidRPr="00E25095">
        <w:rPr>
          <w:rFonts w:ascii="Times New Roman" w:hAnsi="Times New Roman" w:cs="Times New Roman"/>
          <w:sz w:val="26"/>
          <w:szCs w:val="26"/>
        </w:rPr>
        <w:t>1 414 845 руб</w:t>
      </w:r>
      <w:r w:rsidR="0085778C">
        <w:rPr>
          <w:rFonts w:ascii="Times New Roman" w:hAnsi="Times New Roman" w:cs="Times New Roman"/>
          <w:sz w:val="26"/>
          <w:szCs w:val="26"/>
        </w:rPr>
        <w:t>лей</w:t>
      </w:r>
      <w:r w:rsidRPr="00E25095">
        <w:rPr>
          <w:rFonts w:ascii="Times New Roman" w:hAnsi="Times New Roman" w:cs="Times New Roman"/>
          <w:sz w:val="26"/>
          <w:szCs w:val="26"/>
        </w:rPr>
        <w:t>.</w:t>
      </w:r>
    </w:p>
    <w:p w:rsidR="00E25095" w:rsidRPr="00E25095" w:rsidRDefault="00E25095" w:rsidP="00E25095">
      <w:pPr>
        <w:pStyle w:val="a4"/>
        <w:spacing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5095">
        <w:rPr>
          <w:rFonts w:ascii="Times New Roman" w:hAnsi="Times New Roman" w:cs="Times New Roman"/>
          <w:sz w:val="26"/>
          <w:szCs w:val="26"/>
        </w:rPr>
        <w:t xml:space="preserve">Экономия </w:t>
      </w:r>
      <w:r w:rsidR="0085778C">
        <w:rPr>
          <w:rFonts w:ascii="Times New Roman" w:hAnsi="Times New Roman" w:cs="Times New Roman"/>
          <w:sz w:val="26"/>
          <w:szCs w:val="26"/>
        </w:rPr>
        <w:t xml:space="preserve">от </w:t>
      </w:r>
      <w:r w:rsidRPr="00E25095">
        <w:rPr>
          <w:rFonts w:ascii="Times New Roman" w:hAnsi="Times New Roman" w:cs="Times New Roman"/>
          <w:sz w:val="26"/>
          <w:szCs w:val="26"/>
        </w:rPr>
        <w:t>процедур</w:t>
      </w:r>
      <w:r w:rsidR="0085778C">
        <w:rPr>
          <w:rFonts w:ascii="Times New Roman" w:hAnsi="Times New Roman" w:cs="Times New Roman"/>
          <w:sz w:val="26"/>
          <w:szCs w:val="26"/>
        </w:rPr>
        <w:t xml:space="preserve"> закупок</w:t>
      </w:r>
      <w:r w:rsidRPr="00E25095">
        <w:rPr>
          <w:rFonts w:ascii="Times New Roman" w:hAnsi="Times New Roman" w:cs="Times New Roman"/>
          <w:sz w:val="26"/>
          <w:szCs w:val="26"/>
        </w:rPr>
        <w:t xml:space="preserve"> составила – 118 993 руб</w:t>
      </w:r>
      <w:r w:rsidR="0085778C">
        <w:rPr>
          <w:rFonts w:ascii="Times New Roman" w:hAnsi="Times New Roman" w:cs="Times New Roman"/>
          <w:sz w:val="26"/>
          <w:szCs w:val="26"/>
        </w:rPr>
        <w:t>лей</w:t>
      </w:r>
      <w:r w:rsidRPr="00E25095">
        <w:rPr>
          <w:rFonts w:ascii="Times New Roman" w:hAnsi="Times New Roman" w:cs="Times New Roman"/>
          <w:sz w:val="26"/>
          <w:szCs w:val="26"/>
        </w:rPr>
        <w:t>.</w:t>
      </w:r>
    </w:p>
    <w:p w:rsidR="00E25095" w:rsidRDefault="00E25095" w:rsidP="00E25095">
      <w:pPr>
        <w:pStyle w:val="a4"/>
        <w:spacing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5095">
        <w:rPr>
          <w:rFonts w:ascii="Times New Roman" w:hAnsi="Times New Roman" w:cs="Times New Roman"/>
          <w:sz w:val="26"/>
          <w:szCs w:val="26"/>
        </w:rPr>
        <w:t xml:space="preserve">Общее кол-во малых закупок за 2015 г. составило </w:t>
      </w:r>
      <w:r w:rsidR="008B768C">
        <w:rPr>
          <w:rFonts w:ascii="Times New Roman" w:hAnsi="Times New Roman" w:cs="Times New Roman"/>
          <w:sz w:val="26"/>
          <w:szCs w:val="26"/>
        </w:rPr>
        <w:t>–</w:t>
      </w:r>
      <w:r w:rsidRPr="00E25095">
        <w:rPr>
          <w:rFonts w:ascii="Times New Roman" w:hAnsi="Times New Roman" w:cs="Times New Roman"/>
          <w:sz w:val="26"/>
          <w:szCs w:val="26"/>
        </w:rPr>
        <w:t xml:space="preserve"> 1</w:t>
      </w:r>
      <w:r w:rsidR="008B768C">
        <w:rPr>
          <w:rFonts w:ascii="Times New Roman" w:hAnsi="Times New Roman" w:cs="Times New Roman"/>
          <w:sz w:val="26"/>
          <w:szCs w:val="26"/>
        </w:rPr>
        <w:t xml:space="preserve"> </w:t>
      </w:r>
      <w:r w:rsidRPr="00E25095">
        <w:rPr>
          <w:rFonts w:ascii="Times New Roman" w:hAnsi="Times New Roman" w:cs="Times New Roman"/>
          <w:sz w:val="26"/>
          <w:szCs w:val="26"/>
        </w:rPr>
        <w:t>782, в т.ч. проведение республиканских выборочн</w:t>
      </w:r>
      <w:r w:rsidR="0085778C">
        <w:rPr>
          <w:rFonts w:ascii="Times New Roman" w:hAnsi="Times New Roman" w:cs="Times New Roman"/>
          <w:sz w:val="26"/>
          <w:szCs w:val="26"/>
        </w:rPr>
        <w:t>ых статистических наблюдений на</w:t>
      </w:r>
      <w:r w:rsidRPr="00E25095">
        <w:rPr>
          <w:rFonts w:ascii="Times New Roman" w:hAnsi="Times New Roman" w:cs="Times New Roman"/>
          <w:sz w:val="26"/>
          <w:szCs w:val="26"/>
        </w:rPr>
        <w:t xml:space="preserve"> 6</w:t>
      </w:r>
      <w:r w:rsidR="008B768C">
        <w:rPr>
          <w:rFonts w:ascii="Times New Roman" w:hAnsi="Times New Roman" w:cs="Times New Roman"/>
          <w:sz w:val="26"/>
          <w:szCs w:val="26"/>
        </w:rPr>
        <w:t xml:space="preserve"> </w:t>
      </w:r>
      <w:r w:rsidRPr="00E25095">
        <w:rPr>
          <w:rFonts w:ascii="Times New Roman" w:hAnsi="Times New Roman" w:cs="Times New Roman"/>
          <w:sz w:val="26"/>
          <w:szCs w:val="26"/>
        </w:rPr>
        <w:t>633</w:t>
      </w:r>
      <w:r w:rsidR="008B768C">
        <w:rPr>
          <w:rFonts w:ascii="Times New Roman" w:hAnsi="Times New Roman" w:cs="Times New Roman"/>
          <w:sz w:val="26"/>
          <w:szCs w:val="26"/>
        </w:rPr>
        <w:t xml:space="preserve"> </w:t>
      </w:r>
      <w:r w:rsidRPr="00E25095">
        <w:rPr>
          <w:rFonts w:ascii="Times New Roman" w:hAnsi="Times New Roman" w:cs="Times New Roman"/>
          <w:sz w:val="26"/>
          <w:szCs w:val="26"/>
        </w:rPr>
        <w:t>989 руб</w:t>
      </w:r>
      <w:r w:rsidR="0085778C">
        <w:rPr>
          <w:rFonts w:ascii="Times New Roman" w:hAnsi="Times New Roman" w:cs="Times New Roman"/>
          <w:sz w:val="26"/>
          <w:szCs w:val="26"/>
        </w:rPr>
        <w:t>лей</w:t>
      </w:r>
      <w:r w:rsidRPr="00E25095">
        <w:rPr>
          <w:rFonts w:ascii="Times New Roman" w:hAnsi="Times New Roman" w:cs="Times New Roman"/>
          <w:sz w:val="26"/>
          <w:szCs w:val="26"/>
        </w:rPr>
        <w:t>.</w:t>
      </w:r>
    </w:p>
    <w:p w:rsidR="00807C87" w:rsidRPr="00807C87" w:rsidRDefault="00807C87" w:rsidP="00E25095">
      <w:pPr>
        <w:pStyle w:val="a4"/>
        <w:spacing w:line="36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04AD9" w:rsidRPr="008B407A" w:rsidRDefault="008B407A" w:rsidP="000814C9">
      <w:pPr>
        <w:autoSpaceDE w:val="0"/>
        <w:autoSpaceDN w:val="0"/>
        <w:adjustRightInd w:val="0"/>
        <w:spacing w:after="0" w:line="340" w:lineRule="exac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3.3.3</w:t>
      </w:r>
      <w:r w:rsidR="00DF5660" w:rsidRPr="008B407A">
        <w:rPr>
          <w:rFonts w:ascii="Times New Roman" w:hAnsi="Times New Roman" w:cs="Times New Roman"/>
          <w:sz w:val="26"/>
          <w:szCs w:val="26"/>
        </w:rPr>
        <w:t xml:space="preserve">. </w:t>
      </w:r>
      <w:r w:rsidR="00604AD9" w:rsidRPr="008B407A">
        <w:rPr>
          <w:rFonts w:ascii="Times New Roman" w:hAnsi="Times New Roman" w:cs="Times New Roman"/>
          <w:sz w:val="26"/>
          <w:szCs w:val="26"/>
        </w:rPr>
        <w:t>Внебюджетная деятельность</w:t>
      </w:r>
    </w:p>
    <w:p w:rsidR="00940951" w:rsidRDefault="0085778C" w:rsidP="00650025">
      <w:pPr>
        <w:autoSpaceDE w:val="0"/>
        <w:autoSpaceDN w:val="0"/>
        <w:adjustRightInd w:val="0"/>
        <w:spacing w:after="0" w:line="340" w:lineRule="exac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Планом 2015 г. д</w:t>
      </w:r>
      <w:r w:rsidR="00604AD9" w:rsidRPr="000814C9">
        <w:rPr>
          <w:rFonts w:ascii="Times New Roman" w:hAnsi="Times New Roman" w:cs="Times New Roman"/>
          <w:sz w:val="26"/>
          <w:szCs w:val="26"/>
        </w:rPr>
        <w:t xml:space="preserve">оходы от предпринимательской и иной, приносящей доход деятельности </w:t>
      </w:r>
      <w:r>
        <w:rPr>
          <w:rFonts w:ascii="Times New Roman" w:hAnsi="Times New Roman" w:cs="Times New Roman"/>
          <w:sz w:val="26"/>
          <w:szCs w:val="26"/>
        </w:rPr>
        <w:t>предусматривались</w:t>
      </w:r>
      <w:r w:rsidR="00604AD9" w:rsidRPr="000814C9">
        <w:rPr>
          <w:rFonts w:ascii="Times New Roman" w:hAnsi="Times New Roman" w:cs="Times New Roman"/>
          <w:sz w:val="26"/>
          <w:szCs w:val="26"/>
        </w:rPr>
        <w:t xml:space="preserve"> в размере 750,0 тыс. руб. По итогам 20</w:t>
      </w:r>
      <w:r w:rsidR="00EE0BA0">
        <w:rPr>
          <w:rFonts w:ascii="Times New Roman" w:hAnsi="Times New Roman" w:cs="Times New Roman"/>
          <w:sz w:val="26"/>
          <w:szCs w:val="26"/>
        </w:rPr>
        <w:t>1</w:t>
      </w:r>
      <w:r w:rsidR="00604AD9" w:rsidRPr="000814C9">
        <w:rPr>
          <w:rFonts w:ascii="Times New Roman" w:hAnsi="Times New Roman" w:cs="Times New Roman"/>
          <w:sz w:val="26"/>
          <w:szCs w:val="26"/>
        </w:rPr>
        <w:t xml:space="preserve">5 года составили </w:t>
      </w:r>
      <w:r w:rsidR="00650025">
        <w:rPr>
          <w:rFonts w:ascii="Times New Roman" w:hAnsi="Times New Roman" w:cs="Times New Roman"/>
          <w:sz w:val="26"/>
          <w:szCs w:val="26"/>
        </w:rPr>
        <w:t xml:space="preserve">505,3 </w:t>
      </w:r>
      <w:r w:rsidR="00604AD9" w:rsidRPr="000814C9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 xml:space="preserve"> или 67,4%</w:t>
      </w:r>
      <w:r w:rsidR="00650025">
        <w:rPr>
          <w:rFonts w:ascii="Times New Roman" w:hAnsi="Times New Roman" w:cs="Times New Roman"/>
          <w:sz w:val="26"/>
          <w:szCs w:val="26"/>
        </w:rPr>
        <w:t>, в том числе за счет выполнения научно-исследова</w:t>
      </w:r>
      <w:r>
        <w:rPr>
          <w:rFonts w:ascii="Times New Roman" w:hAnsi="Times New Roman" w:cs="Times New Roman"/>
          <w:sz w:val="26"/>
          <w:szCs w:val="26"/>
        </w:rPr>
        <w:t xml:space="preserve">тельских и аналитических работ - </w:t>
      </w:r>
      <w:r w:rsidR="00650025">
        <w:rPr>
          <w:rFonts w:ascii="Times New Roman" w:hAnsi="Times New Roman" w:cs="Times New Roman"/>
          <w:sz w:val="26"/>
          <w:szCs w:val="26"/>
        </w:rPr>
        <w:t>410 тыс. руб., оказания информационных услуг – 65 тыс. руб., выполнения печатных работ – 30,3 тыс. руб.</w:t>
      </w:r>
    </w:p>
    <w:p w:rsidR="0085778C" w:rsidRDefault="0085778C" w:rsidP="00DF5660">
      <w:pPr>
        <w:autoSpaceDE w:val="0"/>
        <w:autoSpaceDN w:val="0"/>
        <w:adjustRightInd w:val="0"/>
        <w:spacing w:after="0" w:line="340" w:lineRule="exact"/>
        <w:ind w:firstLine="567"/>
        <w:contextualSpacing/>
        <w:jc w:val="center"/>
      </w:pPr>
    </w:p>
    <w:p w:rsidR="00535C76" w:rsidRDefault="004B14ED" w:rsidP="00DF5660">
      <w:pPr>
        <w:autoSpaceDE w:val="0"/>
        <w:autoSpaceDN w:val="0"/>
        <w:adjustRightInd w:val="0"/>
        <w:spacing w:after="0" w:line="340" w:lineRule="exact"/>
        <w:ind w:firstLine="567"/>
        <w:contextualSpacing/>
        <w:jc w:val="center"/>
      </w:pPr>
      <w:r>
        <w:t>*****</w:t>
      </w:r>
    </w:p>
    <w:sectPr w:rsidR="00535C76" w:rsidSect="003415F6"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E2A" w:rsidRDefault="00E10E2A" w:rsidP="003415F6">
      <w:pPr>
        <w:spacing w:after="0" w:line="240" w:lineRule="auto"/>
      </w:pPr>
      <w:r>
        <w:separator/>
      </w:r>
    </w:p>
  </w:endnote>
  <w:endnote w:type="continuationSeparator" w:id="0">
    <w:p w:rsidR="00E10E2A" w:rsidRDefault="00E10E2A" w:rsidP="00341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charset w:val="80"/>
    <w:family w:val="auto"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652498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10E2A" w:rsidRPr="00EB4D5A" w:rsidRDefault="00E10E2A" w:rsidP="00EB4D5A">
        <w:pPr>
          <w:pStyle w:val="a8"/>
          <w:jc w:val="center"/>
          <w:rPr>
            <w:sz w:val="24"/>
            <w:szCs w:val="24"/>
          </w:rPr>
        </w:pPr>
        <w:r w:rsidRPr="003415F6">
          <w:rPr>
            <w:sz w:val="24"/>
            <w:szCs w:val="24"/>
          </w:rPr>
          <w:fldChar w:fldCharType="begin"/>
        </w:r>
        <w:r w:rsidRPr="003415F6">
          <w:rPr>
            <w:sz w:val="24"/>
            <w:szCs w:val="24"/>
          </w:rPr>
          <w:instrText>PAGE   \* MERGEFORMAT</w:instrText>
        </w:r>
        <w:r w:rsidRPr="003415F6">
          <w:rPr>
            <w:sz w:val="24"/>
            <w:szCs w:val="24"/>
          </w:rPr>
          <w:fldChar w:fldCharType="separate"/>
        </w:r>
        <w:r w:rsidR="00EB6264">
          <w:rPr>
            <w:noProof/>
            <w:sz w:val="24"/>
            <w:szCs w:val="24"/>
          </w:rPr>
          <w:t>18</w:t>
        </w:r>
        <w:r w:rsidRPr="003415F6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9093891"/>
      <w:docPartObj>
        <w:docPartGallery w:val="Page Numbers (Bottom of Page)"/>
        <w:docPartUnique/>
      </w:docPartObj>
    </w:sdtPr>
    <w:sdtContent>
      <w:p w:rsidR="00E10E2A" w:rsidRDefault="00E10E2A" w:rsidP="00BD710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26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E2A" w:rsidRDefault="00E10E2A" w:rsidP="003415F6">
      <w:pPr>
        <w:spacing w:after="0" w:line="240" w:lineRule="auto"/>
      </w:pPr>
      <w:r>
        <w:separator/>
      </w:r>
    </w:p>
  </w:footnote>
  <w:footnote w:type="continuationSeparator" w:id="0">
    <w:p w:rsidR="00E10E2A" w:rsidRDefault="00E10E2A" w:rsidP="00341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A97"/>
    <w:multiLevelType w:val="hybridMultilevel"/>
    <w:tmpl w:val="14A8C55C"/>
    <w:lvl w:ilvl="0" w:tplc="6A2A5A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E92F82"/>
    <w:multiLevelType w:val="hybridMultilevel"/>
    <w:tmpl w:val="9DD0D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46FE9"/>
    <w:multiLevelType w:val="hybridMultilevel"/>
    <w:tmpl w:val="3A66D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C2B32"/>
    <w:multiLevelType w:val="hybridMultilevel"/>
    <w:tmpl w:val="8F88C8F8"/>
    <w:lvl w:ilvl="0" w:tplc="6A2A5A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3AC09DF"/>
    <w:multiLevelType w:val="multilevel"/>
    <w:tmpl w:val="04709C9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39122550"/>
    <w:multiLevelType w:val="multilevel"/>
    <w:tmpl w:val="30EC4A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3E962F4B"/>
    <w:multiLevelType w:val="hybridMultilevel"/>
    <w:tmpl w:val="FAC4E7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2184A73"/>
    <w:multiLevelType w:val="hybridMultilevel"/>
    <w:tmpl w:val="1A101C2A"/>
    <w:lvl w:ilvl="0" w:tplc="6A2A5A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D8E8DF24">
      <w:numFmt w:val="bullet"/>
      <w:lvlText w:val="-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E9F7A57"/>
    <w:multiLevelType w:val="hybridMultilevel"/>
    <w:tmpl w:val="76BEE9C0"/>
    <w:lvl w:ilvl="0" w:tplc="6A2A5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C93E19"/>
    <w:multiLevelType w:val="hybridMultilevel"/>
    <w:tmpl w:val="0F6E5C44"/>
    <w:lvl w:ilvl="0" w:tplc="6A2A5A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1150E9"/>
    <w:multiLevelType w:val="hybridMultilevel"/>
    <w:tmpl w:val="A456E498"/>
    <w:lvl w:ilvl="0" w:tplc="6A2A5A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6A2A5A4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BF90CA4"/>
    <w:multiLevelType w:val="multilevel"/>
    <w:tmpl w:val="FC32B78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8D02145"/>
    <w:multiLevelType w:val="multilevel"/>
    <w:tmpl w:val="0C86BEC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7"/>
  </w:num>
  <w:num w:numId="6">
    <w:abstractNumId w:val="11"/>
  </w:num>
  <w:num w:numId="7">
    <w:abstractNumId w:val="6"/>
  </w:num>
  <w:num w:numId="8">
    <w:abstractNumId w:val="1"/>
  </w:num>
  <w:num w:numId="9">
    <w:abstractNumId w:val="2"/>
  </w:num>
  <w:num w:numId="10">
    <w:abstractNumId w:val="5"/>
  </w:num>
  <w:num w:numId="11">
    <w:abstractNumId w:val="12"/>
  </w:num>
  <w:num w:numId="12">
    <w:abstractNumId w:val="10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76"/>
    <w:rsid w:val="000019DE"/>
    <w:rsid w:val="00015327"/>
    <w:rsid w:val="00024BC4"/>
    <w:rsid w:val="00050300"/>
    <w:rsid w:val="00054B91"/>
    <w:rsid w:val="00065BFF"/>
    <w:rsid w:val="00072AE1"/>
    <w:rsid w:val="000814C9"/>
    <w:rsid w:val="000C1AEB"/>
    <w:rsid w:val="000C3FE4"/>
    <w:rsid w:val="000C4791"/>
    <w:rsid w:val="000D05E6"/>
    <w:rsid w:val="000E0E5C"/>
    <w:rsid w:val="000F1D1C"/>
    <w:rsid w:val="000F2177"/>
    <w:rsid w:val="000F6DF3"/>
    <w:rsid w:val="0013274E"/>
    <w:rsid w:val="00135A1E"/>
    <w:rsid w:val="0014327F"/>
    <w:rsid w:val="001505E8"/>
    <w:rsid w:val="00157769"/>
    <w:rsid w:val="0017039C"/>
    <w:rsid w:val="00196D7C"/>
    <w:rsid w:val="001A0CCA"/>
    <w:rsid w:val="001A1860"/>
    <w:rsid w:val="001B0E48"/>
    <w:rsid w:val="001E156F"/>
    <w:rsid w:val="001E6EF6"/>
    <w:rsid w:val="001F6D97"/>
    <w:rsid w:val="002161AD"/>
    <w:rsid w:val="00224C34"/>
    <w:rsid w:val="00257CB9"/>
    <w:rsid w:val="00271F74"/>
    <w:rsid w:val="00275885"/>
    <w:rsid w:val="002A0A06"/>
    <w:rsid w:val="002D0D60"/>
    <w:rsid w:val="002D77C9"/>
    <w:rsid w:val="00322C88"/>
    <w:rsid w:val="003415F6"/>
    <w:rsid w:val="00341769"/>
    <w:rsid w:val="00343653"/>
    <w:rsid w:val="00364523"/>
    <w:rsid w:val="003667DF"/>
    <w:rsid w:val="003D2354"/>
    <w:rsid w:val="003D418E"/>
    <w:rsid w:val="003E6A29"/>
    <w:rsid w:val="00404816"/>
    <w:rsid w:val="00407CAB"/>
    <w:rsid w:val="00414B52"/>
    <w:rsid w:val="00434680"/>
    <w:rsid w:val="00441A62"/>
    <w:rsid w:val="00452BD1"/>
    <w:rsid w:val="00493F54"/>
    <w:rsid w:val="0049499F"/>
    <w:rsid w:val="004977AD"/>
    <w:rsid w:val="004B14ED"/>
    <w:rsid w:val="004E2F0F"/>
    <w:rsid w:val="004E38CA"/>
    <w:rsid w:val="004E73A5"/>
    <w:rsid w:val="004F2DCD"/>
    <w:rsid w:val="00504DDC"/>
    <w:rsid w:val="005159D8"/>
    <w:rsid w:val="00517B85"/>
    <w:rsid w:val="00535C76"/>
    <w:rsid w:val="00545580"/>
    <w:rsid w:val="00550020"/>
    <w:rsid w:val="00572209"/>
    <w:rsid w:val="005767FE"/>
    <w:rsid w:val="00577331"/>
    <w:rsid w:val="005875D9"/>
    <w:rsid w:val="00587A21"/>
    <w:rsid w:val="005914E3"/>
    <w:rsid w:val="005E148D"/>
    <w:rsid w:val="00604AD9"/>
    <w:rsid w:val="006140ED"/>
    <w:rsid w:val="00633CC6"/>
    <w:rsid w:val="00634001"/>
    <w:rsid w:val="00650025"/>
    <w:rsid w:val="00664730"/>
    <w:rsid w:val="00677E97"/>
    <w:rsid w:val="006916FD"/>
    <w:rsid w:val="00695133"/>
    <w:rsid w:val="006951E3"/>
    <w:rsid w:val="006972F0"/>
    <w:rsid w:val="006A2CEC"/>
    <w:rsid w:val="006C36E7"/>
    <w:rsid w:val="006C3AD8"/>
    <w:rsid w:val="006D1FDE"/>
    <w:rsid w:val="006D2F24"/>
    <w:rsid w:val="006D3224"/>
    <w:rsid w:val="00704AA4"/>
    <w:rsid w:val="00714265"/>
    <w:rsid w:val="00740AD3"/>
    <w:rsid w:val="00755AF1"/>
    <w:rsid w:val="00757F96"/>
    <w:rsid w:val="00774D70"/>
    <w:rsid w:val="007814DF"/>
    <w:rsid w:val="00783F96"/>
    <w:rsid w:val="00787F2B"/>
    <w:rsid w:val="00792CEB"/>
    <w:rsid w:val="007C5277"/>
    <w:rsid w:val="007E47B5"/>
    <w:rsid w:val="007E4A55"/>
    <w:rsid w:val="007E6158"/>
    <w:rsid w:val="007F3F3C"/>
    <w:rsid w:val="007F48A3"/>
    <w:rsid w:val="00807C87"/>
    <w:rsid w:val="00821508"/>
    <w:rsid w:val="00835387"/>
    <w:rsid w:val="0085778C"/>
    <w:rsid w:val="0087116E"/>
    <w:rsid w:val="008756F1"/>
    <w:rsid w:val="00877D5E"/>
    <w:rsid w:val="00882751"/>
    <w:rsid w:val="008B130F"/>
    <w:rsid w:val="008B407A"/>
    <w:rsid w:val="008B4519"/>
    <w:rsid w:val="008B768C"/>
    <w:rsid w:val="008D3551"/>
    <w:rsid w:val="008E1D36"/>
    <w:rsid w:val="00911A14"/>
    <w:rsid w:val="009276E1"/>
    <w:rsid w:val="00940951"/>
    <w:rsid w:val="009514C0"/>
    <w:rsid w:val="00952FF2"/>
    <w:rsid w:val="00970480"/>
    <w:rsid w:val="00987378"/>
    <w:rsid w:val="00992FCD"/>
    <w:rsid w:val="009B639E"/>
    <w:rsid w:val="009C291F"/>
    <w:rsid w:val="009D02C6"/>
    <w:rsid w:val="009D61F8"/>
    <w:rsid w:val="009E1F11"/>
    <w:rsid w:val="009E7398"/>
    <w:rsid w:val="009E7F26"/>
    <w:rsid w:val="00A00AFE"/>
    <w:rsid w:val="00A36910"/>
    <w:rsid w:val="00A37493"/>
    <w:rsid w:val="00A4173C"/>
    <w:rsid w:val="00A573BE"/>
    <w:rsid w:val="00A7080B"/>
    <w:rsid w:val="00A71CF3"/>
    <w:rsid w:val="00A94E83"/>
    <w:rsid w:val="00AB7A95"/>
    <w:rsid w:val="00AD6C59"/>
    <w:rsid w:val="00AE615A"/>
    <w:rsid w:val="00B16A2A"/>
    <w:rsid w:val="00B2011B"/>
    <w:rsid w:val="00B27857"/>
    <w:rsid w:val="00B37E1B"/>
    <w:rsid w:val="00B57BD0"/>
    <w:rsid w:val="00B8172F"/>
    <w:rsid w:val="00B97C3C"/>
    <w:rsid w:val="00BA4F4F"/>
    <w:rsid w:val="00BA5801"/>
    <w:rsid w:val="00BC375F"/>
    <w:rsid w:val="00BD7106"/>
    <w:rsid w:val="00BF7A4B"/>
    <w:rsid w:val="00C258DF"/>
    <w:rsid w:val="00C30F1E"/>
    <w:rsid w:val="00C31E6C"/>
    <w:rsid w:val="00C44307"/>
    <w:rsid w:val="00C4533F"/>
    <w:rsid w:val="00C50D71"/>
    <w:rsid w:val="00C562D9"/>
    <w:rsid w:val="00C75916"/>
    <w:rsid w:val="00CA0FB0"/>
    <w:rsid w:val="00CB0D2C"/>
    <w:rsid w:val="00CB216F"/>
    <w:rsid w:val="00CC1489"/>
    <w:rsid w:val="00CC322B"/>
    <w:rsid w:val="00CC3636"/>
    <w:rsid w:val="00CE0FEB"/>
    <w:rsid w:val="00CF18EC"/>
    <w:rsid w:val="00D857BF"/>
    <w:rsid w:val="00D92FBF"/>
    <w:rsid w:val="00D971F2"/>
    <w:rsid w:val="00DA05B0"/>
    <w:rsid w:val="00DA5201"/>
    <w:rsid w:val="00DD2EE5"/>
    <w:rsid w:val="00DF0074"/>
    <w:rsid w:val="00DF307F"/>
    <w:rsid w:val="00DF5660"/>
    <w:rsid w:val="00DF5FFC"/>
    <w:rsid w:val="00E0103F"/>
    <w:rsid w:val="00E04D80"/>
    <w:rsid w:val="00E10E2A"/>
    <w:rsid w:val="00E16909"/>
    <w:rsid w:val="00E16D66"/>
    <w:rsid w:val="00E25095"/>
    <w:rsid w:val="00E25FE7"/>
    <w:rsid w:val="00E2771E"/>
    <w:rsid w:val="00E334DF"/>
    <w:rsid w:val="00E36A56"/>
    <w:rsid w:val="00E74892"/>
    <w:rsid w:val="00E969AF"/>
    <w:rsid w:val="00EB4D5A"/>
    <w:rsid w:val="00EB6264"/>
    <w:rsid w:val="00EC6867"/>
    <w:rsid w:val="00EE0BA0"/>
    <w:rsid w:val="00EE1EBD"/>
    <w:rsid w:val="00EF35D0"/>
    <w:rsid w:val="00EF7DF3"/>
    <w:rsid w:val="00F012F2"/>
    <w:rsid w:val="00F0292B"/>
    <w:rsid w:val="00F3231C"/>
    <w:rsid w:val="00F4722A"/>
    <w:rsid w:val="00F47F98"/>
    <w:rsid w:val="00F64954"/>
    <w:rsid w:val="00F73CDD"/>
    <w:rsid w:val="00F82960"/>
    <w:rsid w:val="00F83582"/>
    <w:rsid w:val="00F84D73"/>
    <w:rsid w:val="00F94FDE"/>
    <w:rsid w:val="00FA3DC2"/>
    <w:rsid w:val="00FA46AF"/>
    <w:rsid w:val="00FC1B20"/>
    <w:rsid w:val="00FC48CA"/>
    <w:rsid w:val="00FD3E96"/>
    <w:rsid w:val="00FE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76"/>
  </w:style>
  <w:style w:type="paragraph" w:styleId="1">
    <w:name w:val="heading 1"/>
    <w:basedOn w:val="a"/>
    <w:next w:val="a"/>
    <w:link w:val="10"/>
    <w:uiPriority w:val="9"/>
    <w:qFormat/>
    <w:rsid w:val="00275885"/>
    <w:pPr>
      <w:keepNext/>
      <w:keepLines/>
      <w:spacing w:before="480" w:after="0"/>
      <w:outlineLvl w:val="0"/>
    </w:pPr>
    <w:rPr>
      <w:rFonts w:ascii="Cambria" w:eastAsia="MS Gothic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04A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04A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04A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35C7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75885"/>
    <w:rPr>
      <w:rFonts w:ascii="Cambria" w:eastAsia="MS Gothic" w:hAnsi="Cambria" w:cs="Times New Roman"/>
      <w:b/>
      <w:bCs/>
      <w:color w:val="365F91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75885"/>
    <w:pPr>
      <w:ind w:left="720"/>
      <w:contextualSpacing/>
    </w:pPr>
  </w:style>
  <w:style w:type="paragraph" w:customStyle="1" w:styleId="ConsPlusCell">
    <w:name w:val="ConsPlusCell"/>
    <w:uiPriority w:val="99"/>
    <w:rsid w:val="002758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5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8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9D61F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9D61F8"/>
    <w:rPr>
      <w:rFonts w:ascii="Times New Roman" w:hAnsi="Times New Roman"/>
      <w:sz w:val="28"/>
    </w:rPr>
  </w:style>
  <w:style w:type="paragraph" w:customStyle="1" w:styleId="ConsPlusNormal">
    <w:name w:val="ConsPlusNormal"/>
    <w:rsid w:val="00C50D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135A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C56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41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415F6"/>
  </w:style>
  <w:style w:type="paragraph" w:customStyle="1" w:styleId="ac">
    <w:name w:val="Знак"/>
    <w:basedOn w:val="a"/>
    <w:rsid w:val="00FD3E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Normal (Web)"/>
    <w:basedOn w:val="a"/>
    <w:uiPriority w:val="99"/>
    <w:unhideWhenUsed/>
    <w:rsid w:val="00572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6D2F24"/>
  </w:style>
  <w:style w:type="character" w:styleId="ae">
    <w:name w:val="Strong"/>
    <w:basedOn w:val="a0"/>
    <w:uiPriority w:val="22"/>
    <w:qFormat/>
    <w:rsid w:val="00065BFF"/>
    <w:rPr>
      <w:b/>
      <w:bCs/>
    </w:rPr>
  </w:style>
  <w:style w:type="character" w:customStyle="1" w:styleId="af">
    <w:name w:val="Основной текст_"/>
    <w:basedOn w:val="a0"/>
    <w:link w:val="11"/>
    <w:rsid w:val="00F73CDD"/>
    <w:rPr>
      <w:rFonts w:ascii="Bookman Old Style" w:eastAsia="Bookman Old Style" w:hAnsi="Bookman Old Style" w:cs="Bookman Old Style"/>
      <w:spacing w:val="10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f"/>
    <w:rsid w:val="00F73CDD"/>
    <w:pPr>
      <w:widowControl w:val="0"/>
      <w:shd w:val="clear" w:color="auto" w:fill="FFFFFF"/>
      <w:spacing w:before="120" w:after="0" w:line="298" w:lineRule="exact"/>
      <w:jc w:val="center"/>
    </w:pPr>
    <w:rPr>
      <w:rFonts w:ascii="Bookman Old Style" w:eastAsia="Bookman Old Style" w:hAnsi="Bookman Old Style" w:cs="Bookman Old Style"/>
      <w:spacing w:val="1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04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04A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04A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0">
    <w:name w:val="Hyperlink"/>
    <w:basedOn w:val="a0"/>
    <w:uiPriority w:val="99"/>
    <w:unhideWhenUsed/>
    <w:rsid w:val="00C258DF"/>
    <w:rPr>
      <w:color w:val="0000FF"/>
      <w:u w:val="single"/>
    </w:rPr>
  </w:style>
  <w:style w:type="character" w:styleId="af1">
    <w:name w:val="FollowedHyperlink"/>
    <w:rsid w:val="00A37493"/>
    <w:rPr>
      <w:color w:val="800080"/>
      <w:u w:val="single"/>
    </w:rPr>
  </w:style>
  <w:style w:type="paragraph" w:customStyle="1" w:styleId="Style1">
    <w:name w:val="Style1"/>
    <w:basedOn w:val="a"/>
    <w:uiPriority w:val="99"/>
    <w:rsid w:val="00343653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43653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76"/>
  </w:style>
  <w:style w:type="paragraph" w:styleId="1">
    <w:name w:val="heading 1"/>
    <w:basedOn w:val="a"/>
    <w:next w:val="a"/>
    <w:link w:val="10"/>
    <w:uiPriority w:val="9"/>
    <w:qFormat/>
    <w:rsid w:val="00275885"/>
    <w:pPr>
      <w:keepNext/>
      <w:keepLines/>
      <w:spacing w:before="480" w:after="0"/>
      <w:outlineLvl w:val="0"/>
    </w:pPr>
    <w:rPr>
      <w:rFonts w:ascii="Cambria" w:eastAsia="MS Gothic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04A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04A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04A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35C7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75885"/>
    <w:rPr>
      <w:rFonts w:ascii="Cambria" w:eastAsia="MS Gothic" w:hAnsi="Cambria" w:cs="Times New Roman"/>
      <w:b/>
      <w:bCs/>
      <w:color w:val="365F91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75885"/>
    <w:pPr>
      <w:ind w:left="720"/>
      <w:contextualSpacing/>
    </w:pPr>
  </w:style>
  <w:style w:type="paragraph" w:customStyle="1" w:styleId="ConsPlusCell">
    <w:name w:val="ConsPlusCell"/>
    <w:uiPriority w:val="99"/>
    <w:rsid w:val="002758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5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8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9D61F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9D61F8"/>
    <w:rPr>
      <w:rFonts w:ascii="Times New Roman" w:hAnsi="Times New Roman"/>
      <w:sz w:val="28"/>
    </w:rPr>
  </w:style>
  <w:style w:type="paragraph" w:customStyle="1" w:styleId="ConsPlusNormal">
    <w:name w:val="ConsPlusNormal"/>
    <w:rsid w:val="00C50D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135A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C56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41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415F6"/>
  </w:style>
  <w:style w:type="paragraph" w:customStyle="1" w:styleId="ac">
    <w:name w:val="Знак"/>
    <w:basedOn w:val="a"/>
    <w:rsid w:val="00FD3E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Normal (Web)"/>
    <w:basedOn w:val="a"/>
    <w:uiPriority w:val="99"/>
    <w:unhideWhenUsed/>
    <w:rsid w:val="00572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6D2F24"/>
  </w:style>
  <w:style w:type="character" w:styleId="ae">
    <w:name w:val="Strong"/>
    <w:basedOn w:val="a0"/>
    <w:uiPriority w:val="22"/>
    <w:qFormat/>
    <w:rsid w:val="00065BFF"/>
    <w:rPr>
      <w:b/>
      <w:bCs/>
    </w:rPr>
  </w:style>
  <w:style w:type="character" w:customStyle="1" w:styleId="af">
    <w:name w:val="Основной текст_"/>
    <w:basedOn w:val="a0"/>
    <w:link w:val="11"/>
    <w:rsid w:val="00F73CDD"/>
    <w:rPr>
      <w:rFonts w:ascii="Bookman Old Style" w:eastAsia="Bookman Old Style" w:hAnsi="Bookman Old Style" w:cs="Bookman Old Style"/>
      <w:spacing w:val="10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f"/>
    <w:rsid w:val="00F73CDD"/>
    <w:pPr>
      <w:widowControl w:val="0"/>
      <w:shd w:val="clear" w:color="auto" w:fill="FFFFFF"/>
      <w:spacing w:before="120" w:after="0" w:line="298" w:lineRule="exact"/>
      <w:jc w:val="center"/>
    </w:pPr>
    <w:rPr>
      <w:rFonts w:ascii="Bookman Old Style" w:eastAsia="Bookman Old Style" w:hAnsi="Bookman Old Style" w:cs="Bookman Old Style"/>
      <w:spacing w:val="1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04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04A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04A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0">
    <w:name w:val="Hyperlink"/>
    <w:basedOn w:val="a0"/>
    <w:uiPriority w:val="99"/>
    <w:unhideWhenUsed/>
    <w:rsid w:val="00C258DF"/>
    <w:rPr>
      <w:color w:val="0000FF"/>
      <w:u w:val="single"/>
    </w:rPr>
  </w:style>
  <w:style w:type="character" w:styleId="af1">
    <w:name w:val="FollowedHyperlink"/>
    <w:rsid w:val="00A37493"/>
    <w:rPr>
      <w:color w:val="800080"/>
      <w:u w:val="single"/>
    </w:rPr>
  </w:style>
  <w:style w:type="paragraph" w:customStyle="1" w:styleId="Style1">
    <w:name w:val="Style1"/>
    <w:basedOn w:val="a"/>
    <w:uiPriority w:val="99"/>
    <w:rsid w:val="00343653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43653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6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-librar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src-sakha.ykt.ru/about/informatsionno-analiticheskie-sistemyi/avtomatizirovannaya-sistema-svod-smart-dlya-monitoringa-chislennosti-i-zarabotnoy-platyi-rabotnikov-gosudarstvennyih-i-munitsipalnyih-uchrezhdeniy-respubliki-saha-yakutiy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4B913-38D8-4725-AC34-8B433E45F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20</Pages>
  <Words>6033</Words>
  <Characters>34394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Надежда Алексеевна</dc:creator>
  <cp:lastModifiedBy>Степанова Надежда Алексеевна</cp:lastModifiedBy>
  <cp:revision>22</cp:revision>
  <cp:lastPrinted>2016-02-08T09:57:00Z</cp:lastPrinted>
  <dcterms:created xsi:type="dcterms:W3CDTF">2016-02-09T00:02:00Z</dcterms:created>
  <dcterms:modified xsi:type="dcterms:W3CDTF">2016-02-11T00:10:00Z</dcterms:modified>
</cp:coreProperties>
</file>