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215336" w:rsidRPr="00FE1EEE" w:rsidTr="00215336">
        <w:tc>
          <w:tcPr>
            <w:tcW w:w="5353" w:type="dxa"/>
          </w:tcPr>
          <w:p w:rsidR="00215336" w:rsidRPr="00FE1EEE" w:rsidRDefault="00215336" w:rsidP="002153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1EEE">
              <w:rPr>
                <w:rFonts w:ascii="Times New Roman" w:hAnsi="Times New Roman" w:cs="Times New Roman"/>
                <w:b/>
                <w:sz w:val="28"/>
                <w:szCs w:val="28"/>
              </w:rPr>
              <w:t>Поя</w:t>
            </w:r>
            <w:r w:rsidR="00FE1EEE">
              <w:rPr>
                <w:rFonts w:ascii="Times New Roman" w:hAnsi="Times New Roman" w:cs="Times New Roman"/>
                <w:b/>
                <w:sz w:val="28"/>
                <w:szCs w:val="28"/>
              </w:rPr>
              <w:t>снительная записка по вопросу №4</w:t>
            </w:r>
            <w:r w:rsidRPr="00FE1E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</w:rPr>
              <w:t>Об одобрении крупной сделки с Компанией «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Bloomberg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Finance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</w:rPr>
              <w:t>.» на оказание информационно-аналитических услуг с использованием системы «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Bloomberg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Professional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</w:rPr>
              <w:t>» на 2016-2017 гг.</w:t>
            </w:r>
            <w:r w:rsidRPr="00FE1E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 </w:t>
            </w:r>
          </w:p>
          <w:p w:rsidR="00215336" w:rsidRDefault="00215336" w:rsidP="00D94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1EEE" w:rsidRPr="00FE1EEE" w:rsidRDefault="00FE1EEE" w:rsidP="00D94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E1EEE" w:rsidRPr="004F0DDD" w:rsidRDefault="00FE1EEE" w:rsidP="005552F7">
      <w:pPr>
        <w:spacing w:before="24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F0D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ГАУ «Центр стратегических исследований Республики Саха (Якутия)» выполняет широкий спектр аналитических задач для Правительства Республики Саха (Якутия) в рамках исполнения государственного задания, работ по мониторингу и выработке предложений по обеспечению экономической и социальной стабильности в республике. </w:t>
      </w:r>
    </w:p>
    <w:p w:rsidR="00FE1EEE" w:rsidRDefault="00FE1EEE" w:rsidP="005552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F0D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Поставленные перед Центром требования к качеству, срочности и достоверности анал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итической информации предполагаю</w:t>
      </w:r>
      <w:r w:rsidRPr="004F0D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т наличие комплексного решения информационного обеспечения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Правительства Республики Саха (Якутия), что невозможно</w:t>
      </w:r>
      <w:r w:rsidRPr="004F0D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удовлетворить исключительно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через использование открытых и бесплатных источников</w:t>
      </w:r>
      <w:r w:rsidRPr="004F0D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информации.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 этом ключевым вопросом является оперативность и достоверность</w:t>
      </w:r>
      <w:r w:rsidRPr="004F0D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экономической, деловой и финансовой информ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ации</w:t>
      </w:r>
      <w:r w:rsidRPr="004F0D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FE1EEE" w:rsidRPr="003A6CE6" w:rsidRDefault="00FE1EEE" w:rsidP="005552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 декабре 2013 года компания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William</w:t>
      </w:r>
      <w:r w:rsidRPr="003A6C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Blair</w:t>
      </w:r>
      <w:r w:rsidRPr="003A6C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провела опрос среди 1900 различных специалистов финансового рынка по всему миру касательно поставщиков финансовых информационных систем, таких как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FactSet</w:t>
      </w:r>
      <w:proofErr w:type="spellEnd"/>
      <w:r w:rsidRPr="003A6C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Thomson</w:t>
      </w:r>
      <w:r w:rsidRPr="003A6C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Reuters</w:t>
      </w:r>
      <w:r w:rsidRPr="003A6C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Datastream</w:t>
      </w:r>
      <w:proofErr w:type="spellEnd"/>
      <w:r w:rsidRPr="003A6C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Bloomberg</w:t>
      </w:r>
      <w:r w:rsidRPr="003A6C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и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S</w:t>
      </w:r>
      <w:r w:rsidRPr="003A6C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&amp;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P</w:t>
      </w:r>
      <w:r w:rsidRPr="003A6C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CapitalIQ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Около 68% респондентов заявили, что в основном используют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Bloomberg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14% используют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Thomson</w:t>
      </w:r>
      <w:r w:rsidRPr="003A6C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Reuters</w:t>
      </w:r>
      <w:r w:rsidRPr="003A6C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Datastream</w:t>
      </w:r>
      <w:proofErr w:type="spellEnd"/>
      <w:r w:rsidRPr="003A6C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По мнению Информационного центра при Главе Р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С(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Я),</w:t>
      </w:r>
      <w:r w:rsidRPr="003A3ED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система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Thomson</w:t>
      </w:r>
      <w:r w:rsidRPr="003A6C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Reuters</w:t>
      </w:r>
      <w:r w:rsidRPr="003A6C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Datastream</w:t>
      </w:r>
      <w:proofErr w:type="spellEnd"/>
      <w:r w:rsidRPr="003A6C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является в большей мере базой данных, в которой отсутствует полноценная аналитика по рынкам и секторам. Данная система в основном является базой данных по акциям и не дает покрытия всех классов активов и статистики. По 6% респондентов используют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FactSet</w:t>
      </w:r>
      <w:proofErr w:type="spellEnd"/>
      <w:r w:rsidRPr="003A6C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и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Capital</w:t>
      </w:r>
      <w:r w:rsidRPr="003A6C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IQ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результатом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опроса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Bloomberg</w:t>
      </w:r>
      <w:r w:rsidRPr="003A6C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имеет наивысший уровень удовлетворения среди респондентов (0,76),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Thomson</w:t>
      </w:r>
      <w:r w:rsidRPr="003A6C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Reuters</w:t>
      </w:r>
      <w:r w:rsidRPr="003A6C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(0,35) находится в нижней части таблицы.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Capital</w:t>
      </w:r>
      <w:r w:rsidRPr="003A6C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IQ</w:t>
      </w:r>
      <w:r w:rsidRPr="005852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FactSet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имеют уровень 0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,69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 0,60 соответственно.</w:t>
      </w:r>
    </w:p>
    <w:p w:rsidR="00FE1EEE" w:rsidRPr="00E15566" w:rsidRDefault="00FE1EEE" w:rsidP="005552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</w:t>
      </w:r>
      <w:r w:rsidRPr="004F0D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нформационное агентство «</w:t>
      </w:r>
      <w:proofErr w:type="spellStart"/>
      <w:r w:rsidRPr="004F0D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Bloomberg</w:t>
      </w:r>
      <w:proofErr w:type="spellEnd"/>
      <w:r w:rsidRPr="004F0D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4F0D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является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</w:t>
      </w:r>
      <w:r w:rsidRPr="004F0D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ризнанным мировым лидером в области деловой и финансовой информации для профессиональных участников финансовых рынков и государственных </w:t>
      </w:r>
      <w:r w:rsidRPr="00E1556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учреждений. </w:t>
      </w:r>
    </w:p>
    <w:p w:rsidR="00FE1EEE" w:rsidRPr="004F0DDD" w:rsidRDefault="00FE1EEE" w:rsidP="005552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80808"/>
          <w:sz w:val="28"/>
          <w:szCs w:val="28"/>
        </w:rPr>
      </w:pPr>
      <w:r w:rsidRPr="004F0DDD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4F0DDD">
        <w:rPr>
          <w:rFonts w:ascii="Times New Roman" w:hAnsi="Times New Roman" w:cs="Times New Roman"/>
          <w:color w:val="080808"/>
          <w:sz w:val="28"/>
          <w:szCs w:val="28"/>
        </w:rPr>
        <w:t>нформационная система «</w:t>
      </w:r>
      <w:proofErr w:type="spellStart"/>
      <w:r w:rsidRPr="004F0DDD">
        <w:rPr>
          <w:rFonts w:ascii="Times New Roman" w:hAnsi="Times New Roman" w:cs="Times New Roman"/>
          <w:sz w:val="28"/>
          <w:szCs w:val="28"/>
          <w:shd w:val="clear" w:color="auto" w:fill="FFFFFF"/>
        </w:rPr>
        <w:t>Bloomberg</w:t>
      </w:r>
      <w:proofErr w:type="spellEnd"/>
      <w:r w:rsidRPr="004F0DDD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4F0DDD">
        <w:rPr>
          <w:rFonts w:ascii="Times New Roman" w:hAnsi="Times New Roman" w:cs="Times New Roman"/>
          <w:color w:val="080808"/>
          <w:sz w:val="28"/>
          <w:szCs w:val="28"/>
        </w:rPr>
        <w:t xml:space="preserve"> включает в себя:</w:t>
      </w:r>
    </w:p>
    <w:p w:rsidR="00FE1EEE" w:rsidRPr="004F0DDD" w:rsidRDefault="00FE1EEE" w:rsidP="005552F7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72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80808"/>
          <w:sz w:val="28"/>
          <w:szCs w:val="28"/>
        </w:rPr>
      </w:pPr>
      <w:r w:rsidRPr="004F0DDD">
        <w:rPr>
          <w:rFonts w:ascii="Times New Roman" w:hAnsi="Times New Roman" w:cs="Times New Roman"/>
          <w:color w:val="080808"/>
          <w:sz w:val="28"/>
          <w:szCs w:val="28"/>
        </w:rPr>
        <w:t xml:space="preserve">региональные макроэкономические данные и данные по различным секторам рынка, в том числе информация об инфляции, ВВП, данные об объемах экспорта и импорта, рынках недвижимости, </w:t>
      </w:r>
      <w:r>
        <w:rPr>
          <w:rFonts w:ascii="Times New Roman" w:hAnsi="Times New Roman" w:cs="Times New Roman"/>
          <w:color w:val="080808"/>
          <w:sz w:val="28"/>
          <w:szCs w:val="28"/>
        </w:rPr>
        <w:t xml:space="preserve">валютных рынках, рынках акций, </w:t>
      </w:r>
      <w:r w:rsidRPr="004F0DDD">
        <w:rPr>
          <w:rFonts w:ascii="Times New Roman" w:hAnsi="Times New Roman" w:cs="Times New Roman"/>
          <w:color w:val="080808"/>
          <w:sz w:val="28"/>
          <w:szCs w:val="28"/>
        </w:rPr>
        <w:t>цены на товарных рынках, критические изменения нормативно-правовой и политико-экономической системах по странам.</w:t>
      </w:r>
    </w:p>
    <w:p w:rsidR="00FE1EEE" w:rsidRPr="004F0DDD" w:rsidRDefault="00FE1EEE" w:rsidP="005552F7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72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80808"/>
          <w:sz w:val="28"/>
          <w:szCs w:val="28"/>
        </w:rPr>
      </w:pPr>
      <w:r w:rsidRPr="004F0DDD">
        <w:rPr>
          <w:rFonts w:ascii="Times New Roman" w:hAnsi="Times New Roman" w:cs="Times New Roman"/>
          <w:color w:val="080808"/>
          <w:sz w:val="28"/>
          <w:szCs w:val="28"/>
        </w:rPr>
        <w:t>новости представлены по событиям, в глобальном масштабе, новости о компаниях, рынках, отраслях, экономиках и правительствах более чем 160 стран мира, в том числе на русском языке.</w:t>
      </w:r>
    </w:p>
    <w:p w:rsidR="00FE1EEE" w:rsidRPr="00487CFC" w:rsidRDefault="00FE1EEE" w:rsidP="005552F7">
      <w:pPr>
        <w:pStyle w:val="a6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color w:val="080808"/>
          <w:sz w:val="28"/>
          <w:szCs w:val="28"/>
        </w:rPr>
      </w:pPr>
      <w:r w:rsidRPr="004F0DDD">
        <w:rPr>
          <w:rFonts w:ascii="Times New Roman" w:hAnsi="Times New Roman" w:cs="Times New Roman"/>
          <w:color w:val="080808"/>
          <w:sz w:val="28"/>
          <w:szCs w:val="28"/>
        </w:rPr>
        <w:lastRenderedPageBreak/>
        <w:t>обзоры рынков, индустриальный анализ, рынки капиталов, информация о бенефициарах, фундаментальные анализы и исследования.</w:t>
      </w:r>
      <w:r>
        <w:rPr>
          <w:rFonts w:ascii="Times New Roman" w:hAnsi="Times New Roman" w:cs="Times New Roman"/>
          <w:color w:val="080808"/>
          <w:sz w:val="28"/>
          <w:szCs w:val="28"/>
        </w:rPr>
        <w:t xml:space="preserve"> </w:t>
      </w:r>
      <w:r w:rsidRPr="00487CFC">
        <w:rPr>
          <w:rFonts w:ascii="Times New Roman" w:hAnsi="Times New Roman" w:cs="Times New Roman"/>
          <w:color w:val="080808"/>
          <w:sz w:val="28"/>
          <w:szCs w:val="28"/>
        </w:rPr>
        <w:t xml:space="preserve">Доступ более чем к 1500 источникам, поставляющих аналитические обзоры независимых специалистов и компаний. </w:t>
      </w:r>
    </w:p>
    <w:p w:rsidR="00FE1EEE" w:rsidRPr="004F0DDD" w:rsidRDefault="00FE1EEE" w:rsidP="005552F7">
      <w:pPr>
        <w:shd w:val="clear" w:color="auto" w:fill="FFFFFF"/>
        <w:tabs>
          <w:tab w:val="num" w:pos="0"/>
        </w:tabs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color w:val="080808"/>
          <w:sz w:val="28"/>
          <w:szCs w:val="28"/>
        </w:rPr>
      </w:pPr>
      <w:r w:rsidRPr="004F0DDD">
        <w:rPr>
          <w:rFonts w:ascii="Times New Roman" w:hAnsi="Times New Roman" w:cs="Times New Roman"/>
          <w:color w:val="080808"/>
          <w:sz w:val="28"/>
          <w:szCs w:val="28"/>
        </w:rPr>
        <w:t>Система дает возможность отслеживать следующие товарные рынки: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E1EEE" w:rsidRPr="004F0DDD" w:rsidTr="00E77AC7">
        <w:tc>
          <w:tcPr>
            <w:tcW w:w="4785" w:type="dxa"/>
          </w:tcPr>
          <w:p w:rsidR="00FE1EEE" w:rsidRDefault="00FE1EEE" w:rsidP="005552F7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pacing w:after="120"/>
              <w:ind w:left="0" w:firstLine="709"/>
              <w:jc w:val="both"/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  <w:t>Алмазы</w:t>
            </w:r>
          </w:p>
          <w:p w:rsidR="00FE1EEE" w:rsidRPr="004F0DDD" w:rsidRDefault="00FE1EEE" w:rsidP="005552F7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pacing w:after="120"/>
              <w:ind w:left="0" w:firstLine="709"/>
              <w:jc w:val="both"/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</w:pPr>
            <w:r w:rsidRPr="004F0DDD"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  <w:t>Нефть</w:t>
            </w:r>
          </w:p>
          <w:p w:rsidR="00FE1EEE" w:rsidRPr="004F0DDD" w:rsidRDefault="00FE1EEE" w:rsidP="005552F7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pacing w:after="120"/>
              <w:ind w:left="0" w:firstLine="709"/>
              <w:jc w:val="both"/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</w:pPr>
            <w:r w:rsidRPr="004F0DDD"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  <w:t>Природный газ</w:t>
            </w:r>
          </w:p>
          <w:p w:rsidR="00FE1EEE" w:rsidRDefault="00FE1EEE" w:rsidP="005552F7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pacing w:after="120"/>
              <w:ind w:left="0" w:firstLine="709"/>
              <w:jc w:val="both"/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</w:pPr>
            <w:r w:rsidRPr="004F0DDD"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  <w:t>Уголь</w:t>
            </w:r>
          </w:p>
          <w:p w:rsidR="00FE1EEE" w:rsidRPr="00585258" w:rsidRDefault="00FE1EEE" w:rsidP="005552F7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pacing w:after="120"/>
              <w:ind w:left="0" w:firstLine="709"/>
              <w:jc w:val="both"/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  <w:t>Олово</w:t>
            </w:r>
          </w:p>
        </w:tc>
        <w:tc>
          <w:tcPr>
            <w:tcW w:w="4786" w:type="dxa"/>
          </w:tcPr>
          <w:p w:rsidR="00FE1EEE" w:rsidRDefault="00FE1EEE" w:rsidP="005552F7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pacing w:after="120"/>
              <w:ind w:left="0" w:firstLine="709"/>
              <w:jc w:val="both"/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  <w:t>Серебро</w:t>
            </w:r>
          </w:p>
          <w:p w:rsidR="00FE1EEE" w:rsidRDefault="00FE1EEE" w:rsidP="005552F7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pacing w:after="120"/>
              <w:ind w:left="0" w:firstLine="709"/>
              <w:jc w:val="both"/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  <w:t>Золото</w:t>
            </w:r>
          </w:p>
          <w:p w:rsidR="00FE1EEE" w:rsidRPr="004F0DDD" w:rsidRDefault="00FE1EEE" w:rsidP="005552F7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pacing w:after="120"/>
              <w:ind w:left="0" w:firstLine="709"/>
              <w:jc w:val="both"/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</w:pPr>
            <w:r w:rsidRPr="004F0DDD"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  <w:t>Сельское хозяйство</w:t>
            </w:r>
          </w:p>
          <w:p w:rsidR="00FE1EEE" w:rsidRPr="004F0DDD" w:rsidRDefault="00FE1EEE" w:rsidP="005552F7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pacing w:after="120"/>
              <w:ind w:left="0" w:firstLine="709"/>
              <w:jc w:val="both"/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</w:pPr>
            <w:r w:rsidRPr="004F0DDD">
              <w:rPr>
                <w:rFonts w:ascii="Times New Roman" w:eastAsia="Times New Roman" w:hAnsi="Times New Roman"/>
                <w:color w:val="080808"/>
                <w:sz w:val="28"/>
                <w:szCs w:val="28"/>
                <w:lang w:eastAsia="ru-RU"/>
              </w:rPr>
              <w:t>и другие</w:t>
            </w:r>
          </w:p>
        </w:tc>
      </w:tr>
    </w:tbl>
    <w:p w:rsidR="00FE1EEE" w:rsidRPr="004F0DDD" w:rsidRDefault="00FE1EEE" w:rsidP="005552F7">
      <w:pPr>
        <w:spacing w:before="240" w:after="120" w:line="240" w:lineRule="auto"/>
        <w:ind w:firstLine="709"/>
        <w:contextualSpacing/>
        <w:jc w:val="both"/>
        <w:rPr>
          <w:rFonts w:ascii="Times New Roman" w:hAnsi="Times New Roman" w:cs="Times New Roman"/>
          <w:color w:val="080808"/>
          <w:sz w:val="28"/>
          <w:szCs w:val="28"/>
        </w:rPr>
      </w:pPr>
      <w:r w:rsidRPr="004F0DDD">
        <w:rPr>
          <w:rFonts w:ascii="Times New Roman" w:hAnsi="Times New Roman" w:cs="Times New Roman"/>
          <w:color w:val="080808"/>
          <w:sz w:val="28"/>
          <w:szCs w:val="28"/>
        </w:rPr>
        <w:t>Для анализа товарных рынков предоставляются следующие инструменты: мониторинг цен в реальном времени, данные об остатках, спросе и предложении, технический анализ, прогнозирование, статистический и сравнительный анализ, визуализация на карте, отчеты и комментарии экспертов и аналитиков, прогнозы показателей и рекомендации инвестиционных банков.</w:t>
      </w:r>
    </w:p>
    <w:p w:rsidR="00FE1EEE" w:rsidRPr="004F0DDD" w:rsidRDefault="00FE1EEE" w:rsidP="005552F7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color w:val="080808"/>
          <w:sz w:val="28"/>
          <w:szCs w:val="28"/>
        </w:rPr>
      </w:pPr>
      <w:r w:rsidRPr="004F0DDD">
        <w:rPr>
          <w:rFonts w:ascii="Times New Roman" w:hAnsi="Times New Roman" w:cs="Times New Roman"/>
          <w:color w:val="080808"/>
          <w:sz w:val="28"/>
          <w:szCs w:val="28"/>
        </w:rPr>
        <w:t xml:space="preserve">Возможна загрузка архивных данных и данных в реальном времени в </w:t>
      </w:r>
      <w:r w:rsidRPr="004F0DDD">
        <w:rPr>
          <w:rFonts w:ascii="Times New Roman" w:hAnsi="Times New Roman" w:cs="Times New Roman"/>
          <w:color w:val="080808"/>
          <w:sz w:val="28"/>
          <w:szCs w:val="28"/>
          <w:lang w:val="en-US"/>
        </w:rPr>
        <w:t>MS</w:t>
      </w:r>
      <w:r w:rsidRPr="004F0DDD">
        <w:rPr>
          <w:rFonts w:ascii="Times New Roman" w:hAnsi="Times New Roman" w:cs="Times New Roman"/>
          <w:color w:val="080808"/>
          <w:sz w:val="28"/>
          <w:szCs w:val="28"/>
        </w:rPr>
        <w:t xml:space="preserve"> </w:t>
      </w:r>
      <w:proofErr w:type="spellStart"/>
      <w:r w:rsidRPr="004F0DDD">
        <w:rPr>
          <w:rFonts w:ascii="Times New Roman" w:hAnsi="Times New Roman" w:cs="Times New Roman"/>
          <w:color w:val="080808"/>
          <w:sz w:val="28"/>
          <w:szCs w:val="28"/>
        </w:rPr>
        <w:t>Excel</w:t>
      </w:r>
      <w:proofErr w:type="spellEnd"/>
      <w:r w:rsidRPr="004F0DDD">
        <w:rPr>
          <w:rFonts w:ascii="Times New Roman" w:hAnsi="Times New Roman" w:cs="Times New Roman"/>
          <w:color w:val="080808"/>
          <w:sz w:val="28"/>
          <w:szCs w:val="28"/>
        </w:rPr>
        <w:t xml:space="preserve">. Система имеет более 300 заготовок для презентаций в </w:t>
      </w:r>
      <w:r w:rsidRPr="004F0DDD">
        <w:rPr>
          <w:rFonts w:ascii="Times New Roman" w:hAnsi="Times New Roman" w:cs="Times New Roman"/>
          <w:color w:val="080808"/>
          <w:sz w:val="28"/>
          <w:szCs w:val="28"/>
          <w:lang w:val="en-US"/>
        </w:rPr>
        <w:t>MS</w:t>
      </w:r>
      <w:r w:rsidRPr="004F0DDD">
        <w:rPr>
          <w:rFonts w:ascii="Times New Roman" w:hAnsi="Times New Roman" w:cs="Times New Roman"/>
          <w:color w:val="080808"/>
          <w:sz w:val="28"/>
          <w:szCs w:val="28"/>
        </w:rPr>
        <w:t xml:space="preserve"> </w:t>
      </w:r>
      <w:r w:rsidRPr="004F0DDD">
        <w:rPr>
          <w:rFonts w:ascii="Times New Roman" w:hAnsi="Times New Roman" w:cs="Times New Roman"/>
          <w:color w:val="080808"/>
          <w:sz w:val="28"/>
          <w:szCs w:val="28"/>
          <w:lang w:val="en-US"/>
        </w:rPr>
        <w:t>PowerPoint</w:t>
      </w:r>
      <w:r w:rsidRPr="004F0DDD">
        <w:rPr>
          <w:rFonts w:ascii="Times New Roman" w:hAnsi="Times New Roman" w:cs="Times New Roman"/>
          <w:color w:val="080808"/>
          <w:sz w:val="28"/>
          <w:szCs w:val="28"/>
        </w:rPr>
        <w:t xml:space="preserve"> с целью создания анализов и отчетов.</w:t>
      </w:r>
    </w:p>
    <w:p w:rsidR="00FE1EEE" w:rsidRPr="00487CFC" w:rsidRDefault="00FE1EEE" w:rsidP="005552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терминалу </w:t>
      </w:r>
      <w:r>
        <w:rPr>
          <w:rFonts w:ascii="Times New Roman" w:hAnsi="Times New Roman" w:cs="Times New Roman"/>
          <w:sz w:val="28"/>
          <w:szCs w:val="28"/>
          <w:lang w:val="en-US"/>
        </w:rPr>
        <w:t>Bloomberg</w:t>
      </w:r>
      <w:r w:rsidRPr="00487C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сегодняшний день подключены такие институты как Аналитический центр при Президенте РФ, НИУ Высшая школа экономики, Российская академия народного хозяйства и государственной службы при Президенте РФ, Финансовый университет при Правительстве РФ и многие другие. </w:t>
      </w:r>
    </w:p>
    <w:p w:rsidR="00FE1EEE" w:rsidRPr="00EA3097" w:rsidRDefault="00FE1EEE" w:rsidP="005552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097">
        <w:rPr>
          <w:rFonts w:ascii="Times New Roman" w:hAnsi="Times New Roman" w:cs="Times New Roman"/>
          <w:sz w:val="28"/>
          <w:szCs w:val="28"/>
        </w:rPr>
        <w:t xml:space="preserve">В текущих условиях сильной волатильности мировой экономики, экономики Российской Федерации и сохранения его в среднесрочной перспективе </w:t>
      </w:r>
      <w:r>
        <w:rPr>
          <w:rFonts w:ascii="Times New Roman" w:hAnsi="Times New Roman" w:cs="Times New Roman"/>
          <w:sz w:val="28"/>
          <w:szCs w:val="28"/>
        </w:rPr>
        <w:t xml:space="preserve">возможность иметь </w:t>
      </w:r>
      <w:r w:rsidRPr="00EA3097">
        <w:rPr>
          <w:rFonts w:ascii="Times New Roman" w:hAnsi="Times New Roman" w:cs="Times New Roman"/>
          <w:sz w:val="28"/>
          <w:szCs w:val="28"/>
        </w:rPr>
        <w:t>доступ к терминалу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Bloomberg</w:t>
      </w:r>
      <w:r w:rsidRPr="00EA30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Pr="00EA3097">
        <w:rPr>
          <w:rFonts w:ascii="Times New Roman" w:hAnsi="Times New Roman" w:cs="Times New Roman"/>
          <w:sz w:val="28"/>
          <w:szCs w:val="28"/>
        </w:rPr>
        <w:t xml:space="preserve"> крайне важно</w:t>
      </w:r>
      <w:r>
        <w:rPr>
          <w:rFonts w:ascii="Times New Roman" w:hAnsi="Times New Roman" w:cs="Times New Roman"/>
          <w:sz w:val="28"/>
          <w:szCs w:val="28"/>
        </w:rPr>
        <w:t>й.</w:t>
      </w:r>
    </w:p>
    <w:p w:rsidR="00FE1EEE" w:rsidRDefault="00FE1EEE" w:rsidP="005552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Центром в 2015 году с использованием данных </w:t>
      </w:r>
      <w:r>
        <w:rPr>
          <w:rFonts w:ascii="Times New Roman" w:hAnsi="Times New Roman" w:cs="Times New Roman"/>
          <w:sz w:val="28"/>
          <w:szCs w:val="28"/>
          <w:lang w:val="en-US"/>
        </w:rPr>
        <w:t>Bloomberg</w:t>
      </w:r>
      <w:r w:rsidRPr="00FD35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 выполнены следующие аналитические работы:</w:t>
      </w:r>
    </w:p>
    <w:p w:rsidR="00FE1EEE" w:rsidRDefault="00FE1EEE" w:rsidP="005552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35E3">
        <w:rPr>
          <w:rFonts w:ascii="Times New Roman" w:hAnsi="Times New Roman" w:cs="Times New Roman"/>
          <w:sz w:val="28"/>
          <w:szCs w:val="28"/>
        </w:rPr>
        <w:t>Аналитический обзор изменений в мировой экономике и экономике РФ, влияющих на социально-экономич</w:t>
      </w:r>
      <w:r>
        <w:rPr>
          <w:rFonts w:ascii="Times New Roman" w:hAnsi="Times New Roman" w:cs="Times New Roman"/>
          <w:sz w:val="28"/>
          <w:szCs w:val="28"/>
        </w:rPr>
        <w:t>еское развития РС(Я) (ежеквартально);</w:t>
      </w:r>
    </w:p>
    <w:p w:rsidR="00FE1EEE" w:rsidRDefault="00FE1EEE" w:rsidP="005552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35E3">
        <w:rPr>
          <w:rFonts w:ascii="Times New Roman" w:hAnsi="Times New Roman" w:cs="Times New Roman"/>
          <w:sz w:val="28"/>
          <w:szCs w:val="28"/>
        </w:rPr>
        <w:t>Финансово-экономическое состояние, труд и неполная занятость системообразующих предприятий РС(Я)»</w:t>
      </w:r>
      <w:r>
        <w:rPr>
          <w:rFonts w:ascii="Times New Roman" w:hAnsi="Times New Roman" w:cs="Times New Roman"/>
          <w:sz w:val="28"/>
          <w:szCs w:val="28"/>
        </w:rPr>
        <w:t xml:space="preserve"> (ежемесячно);</w:t>
      </w:r>
    </w:p>
    <w:p w:rsidR="00FE1EEE" w:rsidRDefault="00FE1EEE" w:rsidP="005552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Актуальные вопросы и пути восстановления оловодобывающей промышленности России и возобновления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оловодобычи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территории РС(Я);</w:t>
      </w:r>
    </w:p>
    <w:p w:rsidR="00FE1EEE" w:rsidRDefault="00FE1EEE" w:rsidP="005552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Конъюнктура рынка железорудного сырья и перспективы освоения железорудных месторождений Южной Якутии;</w:t>
      </w:r>
    </w:p>
    <w:p w:rsidR="00FE1EEE" w:rsidRDefault="00FE1EEE" w:rsidP="005552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перспективах развития новых отраслей горнодобывающей промышленности в РС(Я): освоение полиметаллических месторождений;</w:t>
      </w:r>
    </w:p>
    <w:p w:rsidR="00FE1EEE" w:rsidRDefault="00FE1EEE" w:rsidP="005552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перспективах развития новых отраслей горнодобывающей промышленности в РС(Я): освоение редкоземельных месторождений;</w:t>
      </w:r>
    </w:p>
    <w:p w:rsidR="00FE1EEE" w:rsidRDefault="00FE1EEE" w:rsidP="005552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Исследования рынка сжиженного углеводородного газа РС(Я) в качестве моторного топлива;</w:t>
      </w:r>
    </w:p>
    <w:p w:rsidR="00FE1EEE" w:rsidRDefault="00FE1EEE" w:rsidP="005552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Обзор рынка природного графита в РС(Я).</w:t>
      </w:r>
    </w:p>
    <w:p w:rsidR="00FE1EEE" w:rsidRDefault="00FE1EEE" w:rsidP="005552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2016 году Центром будет продолжена работа по первым двум работам из вышеперечисленного списка, кроме того на Центр возложена работа по разработке сценариев социально-экономического развития Республики Саха (Якутия) на период до 2030 года, а также координация деятельности проектного офиса по разработке Стратегии социально-экономического развития РС(Я) до 2030 года с определением целевого видения до 2050 года. </w:t>
      </w:r>
    </w:p>
    <w:p w:rsidR="00FE1EEE" w:rsidRPr="00FD35E3" w:rsidRDefault="00FE1EEE" w:rsidP="005552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вышесказанного </w:t>
      </w:r>
      <w:r w:rsidRPr="00FD35E3">
        <w:rPr>
          <w:rFonts w:ascii="Times New Roman" w:hAnsi="Times New Roman" w:cs="Times New Roman"/>
          <w:sz w:val="28"/>
          <w:szCs w:val="28"/>
        </w:rPr>
        <w:t xml:space="preserve">предлагаем перезаключить договор подписки на терминал </w:t>
      </w:r>
      <w:r w:rsidRPr="00FD35E3">
        <w:rPr>
          <w:rFonts w:ascii="Times New Roman" w:hAnsi="Times New Roman" w:cs="Times New Roman"/>
          <w:sz w:val="28"/>
          <w:szCs w:val="28"/>
          <w:lang w:val="en-US"/>
        </w:rPr>
        <w:t>Bloomberg</w:t>
      </w:r>
      <w:r w:rsidRPr="00FD35E3">
        <w:rPr>
          <w:rFonts w:ascii="Times New Roman" w:hAnsi="Times New Roman" w:cs="Times New Roman"/>
          <w:sz w:val="28"/>
          <w:szCs w:val="28"/>
        </w:rPr>
        <w:t xml:space="preserve"> </w:t>
      </w:r>
      <w:r w:rsidRPr="00FD35E3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Pr="00FD35E3">
        <w:rPr>
          <w:rFonts w:ascii="Times New Roman" w:hAnsi="Times New Roman" w:cs="Times New Roman"/>
          <w:sz w:val="28"/>
          <w:szCs w:val="28"/>
        </w:rPr>
        <w:t xml:space="preserve"> еще на один год. </w:t>
      </w:r>
    </w:p>
    <w:p w:rsidR="00FE1EEE" w:rsidRPr="00E15566" w:rsidRDefault="00FE1EEE" w:rsidP="005552F7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80808"/>
          <w:sz w:val="28"/>
          <w:szCs w:val="28"/>
        </w:rPr>
      </w:pPr>
      <w:r w:rsidRPr="00E15566">
        <w:rPr>
          <w:rFonts w:ascii="Times New Roman" w:hAnsi="Times New Roman" w:cs="Times New Roman"/>
          <w:color w:val="080808"/>
          <w:sz w:val="28"/>
          <w:szCs w:val="28"/>
        </w:rPr>
        <w:t xml:space="preserve">Сумма годовой подписки на </w:t>
      </w:r>
      <w:r w:rsidRPr="00E155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одно автоматизированное рабочее место </w:t>
      </w:r>
      <w:r w:rsidRPr="00E15566">
        <w:rPr>
          <w:rFonts w:ascii="Times New Roman" w:hAnsi="Times New Roman" w:cs="Times New Roman"/>
          <w:color w:val="080808"/>
          <w:sz w:val="28"/>
          <w:szCs w:val="28"/>
        </w:rPr>
        <w:t>сервиса ИАС «</w:t>
      </w:r>
      <w:proofErr w:type="spellStart"/>
      <w:r w:rsidRPr="00E15566">
        <w:rPr>
          <w:rFonts w:ascii="Times New Roman" w:hAnsi="Times New Roman" w:cs="Times New Roman"/>
          <w:sz w:val="28"/>
          <w:szCs w:val="28"/>
          <w:shd w:val="clear" w:color="auto" w:fill="FFFFFF"/>
        </w:rPr>
        <w:t>Bloomberg</w:t>
      </w:r>
      <w:proofErr w:type="spellEnd"/>
      <w:r w:rsidRPr="00E155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составляет </w:t>
      </w:r>
      <w:r w:rsidRPr="00E155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25 080 (двадцать пять тысяч восемьдесят) долларов США.  </w:t>
      </w:r>
    </w:p>
    <w:p w:rsidR="00FE1EEE" w:rsidRPr="004F0DDD" w:rsidRDefault="00FE1EEE" w:rsidP="005552F7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 w:rsidRPr="004F0DDD">
        <w:rPr>
          <w:rFonts w:ascii="Times New Roman" w:hAnsi="Times New Roman" w:cs="Times New Roman"/>
          <w:b/>
          <w:sz w:val="28"/>
          <w:szCs w:val="28"/>
        </w:rPr>
        <w:t>Условия заключения договора:</w:t>
      </w:r>
    </w:p>
    <w:p w:rsidR="00FE1EEE" w:rsidRPr="009B0EC9" w:rsidRDefault="00FE1EEE" w:rsidP="005552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i/>
          <w:sz w:val="28"/>
          <w:szCs w:val="28"/>
        </w:rPr>
        <w:t>Предмет:</w:t>
      </w:r>
      <w:r w:rsidRPr="009B0E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оказание информационно-аналитических услуг по предоставлению финансовой информации об участниках финансового рынка с использованием информационной системы «</w:t>
      </w:r>
      <w:r>
        <w:rPr>
          <w:rFonts w:ascii="Times New Roman" w:hAnsi="Times New Roman" w:cs="Times New Roman"/>
          <w:sz w:val="28"/>
          <w:szCs w:val="28"/>
          <w:lang w:val="en-US"/>
        </w:rPr>
        <w:t>Bloomberg</w:t>
      </w:r>
      <w:r w:rsidRPr="00A347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E1EEE" w:rsidRDefault="00FE1EEE" w:rsidP="005552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i/>
          <w:sz w:val="28"/>
          <w:szCs w:val="28"/>
        </w:rPr>
        <w:t>Контрагент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 w:rsidRPr="009B0EC9">
        <w:rPr>
          <w:rFonts w:ascii="Times New Roman" w:hAnsi="Times New Roman" w:cs="Times New Roman"/>
          <w:sz w:val="28"/>
          <w:szCs w:val="28"/>
        </w:rPr>
        <w:t xml:space="preserve"> </w:t>
      </w:r>
      <w:r w:rsidRPr="00BB3024">
        <w:rPr>
          <w:rFonts w:ascii="Times New Roman" w:hAnsi="Times New Roman" w:cs="Times New Roman"/>
          <w:sz w:val="28"/>
          <w:szCs w:val="28"/>
        </w:rPr>
        <w:t xml:space="preserve">Компания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Bloomberg</w:t>
      </w:r>
      <w:r w:rsidRPr="004F0D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Finance</w:t>
      </w:r>
      <w:r w:rsidRPr="004F0D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4F0D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4F0D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E1EEE" w:rsidRDefault="00FE1EEE" w:rsidP="005552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i/>
          <w:sz w:val="28"/>
          <w:szCs w:val="28"/>
        </w:rPr>
        <w:t xml:space="preserve">Цена </w:t>
      </w:r>
      <w:r w:rsidRPr="004F0DDD">
        <w:rPr>
          <w:rFonts w:ascii="Times New Roman" w:hAnsi="Times New Roman" w:cs="Times New Roman"/>
          <w:i/>
          <w:sz w:val="28"/>
          <w:szCs w:val="28"/>
        </w:rPr>
        <w:t>договора:</w:t>
      </w:r>
      <w:r w:rsidRPr="004F0DDD">
        <w:rPr>
          <w:rFonts w:ascii="Times New Roman" w:hAnsi="Times New Roman" w:cs="Times New Roman"/>
          <w:sz w:val="28"/>
          <w:szCs w:val="28"/>
        </w:rPr>
        <w:t xml:space="preserve"> 25 080 </w:t>
      </w:r>
      <w:r w:rsidRPr="004F0DDD">
        <w:rPr>
          <w:rFonts w:ascii="Times New Roman" w:hAnsi="Times New Roman" w:cs="Times New Roman"/>
          <w:sz w:val="28"/>
          <w:szCs w:val="28"/>
          <w:shd w:val="clear" w:color="auto" w:fill="FFFFFF"/>
        </w:rPr>
        <w:t>(двадцать пять тысяч восемьдесят) долларов США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4F0DDD">
        <w:rPr>
          <w:rFonts w:ascii="Times New Roman" w:hAnsi="Times New Roman" w:cs="Times New Roman"/>
          <w:sz w:val="28"/>
          <w:szCs w:val="28"/>
        </w:rPr>
        <w:t>без учета НДС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 </w:t>
      </w:r>
      <w:r w:rsidRPr="004F0D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одно автоматизированное рабочее место </w:t>
      </w:r>
      <w:r w:rsidRPr="004F0DDD">
        <w:rPr>
          <w:rFonts w:ascii="Times New Roman" w:hAnsi="Times New Roman" w:cs="Times New Roman"/>
          <w:color w:val="080808"/>
          <w:sz w:val="28"/>
          <w:szCs w:val="28"/>
        </w:rPr>
        <w:t>сервиса ИАС «</w:t>
      </w:r>
      <w:proofErr w:type="spellStart"/>
      <w:r w:rsidRPr="004F0DDD">
        <w:rPr>
          <w:rFonts w:ascii="Times New Roman" w:hAnsi="Times New Roman" w:cs="Times New Roman"/>
          <w:sz w:val="28"/>
          <w:szCs w:val="28"/>
          <w:shd w:val="clear" w:color="auto" w:fill="FFFFFF"/>
        </w:rPr>
        <w:t>Bloomberg</w:t>
      </w:r>
      <w:proofErr w:type="spellEnd"/>
      <w:r w:rsidRPr="004F0DDD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9B0EC9">
        <w:rPr>
          <w:rFonts w:ascii="Times New Roman" w:hAnsi="Times New Roman" w:cs="Times New Roman"/>
          <w:sz w:val="28"/>
          <w:szCs w:val="28"/>
        </w:rPr>
        <w:t>.</w:t>
      </w:r>
    </w:p>
    <w:p w:rsidR="00FE1EEE" w:rsidRDefault="00FE1EEE" w:rsidP="005552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Способ закупки:</w:t>
      </w:r>
      <w:r>
        <w:rPr>
          <w:rFonts w:ascii="Times New Roman" w:hAnsi="Times New Roman" w:cs="Times New Roman"/>
          <w:sz w:val="28"/>
          <w:szCs w:val="28"/>
        </w:rPr>
        <w:t xml:space="preserve"> заключение договора как с единственным поставщиком в соответствии с Положением о порядке проведения закупок для  нужд ГАУ «ЦСИ Р</w:t>
      </w:r>
      <w:proofErr w:type="gramStart"/>
      <w:r>
        <w:rPr>
          <w:rFonts w:ascii="Times New Roman" w:hAnsi="Times New Roman" w:cs="Times New Roman"/>
          <w:sz w:val="28"/>
          <w:szCs w:val="28"/>
        </w:rPr>
        <w:t>С(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Я)». </w:t>
      </w:r>
    </w:p>
    <w:p w:rsidR="000B2B6B" w:rsidRDefault="000B2B6B" w:rsidP="00555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1EEE" w:rsidRDefault="00DD133B" w:rsidP="00555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012">
        <w:rPr>
          <w:rFonts w:ascii="Times New Roman" w:hAnsi="Times New Roman" w:cs="Times New Roman"/>
          <w:sz w:val="28"/>
          <w:szCs w:val="28"/>
        </w:rPr>
        <w:t>Перечень прилагаемых материалов:</w:t>
      </w:r>
    </w:p>
    <w:p w:rsidR="005552F7" w:rsidRDefault="005552F7" w:rsidP="00555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34AE8">
        <w:rPr>
          <w:rFonts w:ascii="Times New Roman" w:hAnsi="Times New Roman" w:cs="Times New Roman"/>
          <w:sz w:val="28"/>
          <w:szCs w:val="28"/>
        </w:rPr>
        <w:t xml:space="preserve">Отзывы от </w:t>
      </w:r>
      <w:r w:rsidR="00334AE8">
        <w:rPr>
          <w:rFonts w:ascii="Times New Roman" w:hAnsi="Times New Roman" w:cs="Times New Roman"/>
          <w:sz w:val="28"/>
          <w:szCs w:val="28"/>
        </w:rPr>
        <w:t>ГБУ «НАИЦГ Р</w:t>
      </w:r>
      <w:proofErr w:type="gramStart"/>
      <w:r w:rsidR="00334AE8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="00334AE8">
        <w:rPr>
          <w:rFonts w:ascii="Times New Roman" w:hAnsi="Times New Roman" w:cs="Times New Roman"/>
          <w:sz w:val="28"/>
          <w:szCs w:val="28"/>
        </w:rPr>
        <w:t xml:space="preserve">Я)» </w:t>
      </w:r>
      <w:r w:rsidR="00334AE8">
        <w:rPr>
          <w:rFonts w:ascii="Times New Roman" w:hAnsi="Times New Roman" w:cs="Times New Roman"/>
          <w:sz w:val="28"/>
          <w:szCs w:val="28"/>
        </w:rPr>
        <w:t>и ЗАО «Прогноз» на 4 л.;</w:t>
      </w:r>
    </w:p>
    <w:p w:rsidR="00FE1EEE" w:rsidRPr="00FE1EEE" w:rsidRDefault="005552F7" w:rsidP="003710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E1EEE" w:rsidRPr="00FE1EEE">
        <w:rPr>
          <w:rFonts w:ascii="Times New Roman" w:hAnsi="Times New Roman" w:cs="Times New Roman"/>
          <w:sz w:val="28"/>
          <w:szCs w:val="28"/>
        </w:rPr>
        <w:t>. Проект договора на оказание информационно-аналитических услуг с использованием информационной системы «</w:t>
      </w:r>
      <w:r w:rsidR="00FE1EEE" w:rsidRPr="00FE1EEE">
        <w:rPr>
          <w:rFonts w:ascii="Times New Roman" w:hAnsi="Times New Roman" w:cs="Times New Roman"/>
          <w:sz w:val="28"/>
          <w:szCs w:val="28"/>
          <w:lang w:val="en-US"/>
        </w:rPr>
        <w:t>Bloomberg</w:t>
      </w:r>
      <w:r w:rsidR="00FE1EEE" w:rsidRPr="00FE1EEE">
        <w:rPr>
          <w:rFonts w:ascii="Times New Roman" w:hAnsi="Times New Roman" w:cs="Times New Roman"/>
          <w:sz w:val="28"/>
          <w:szCs w:val="28"/>
        </w:rPr>
        <w:t xml:space="preserve"> </w:t>
      </w:r>
      <w:r w:rsidR="00FE1EEE" w:rsidRPr="00FE1EEE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="00FE1EEE">
        <w:rPr>
          <w:rFonts w:ascii="Times New Roman" w:hAnsi="Times New Roman" w:cs="Times New Roman"/>
          <w:sz w:val="28"/>
          <w:szCs w:val="28"/>
        </w:rPr>
        <w:t xml:space="preserve">»                на </w:t>
      </w:r>
      <w:r w:rsidR="00334AE8">
        <w:rPr>
          <w:rFonts w:ascii="Times New Roman" w:hAnsi="Times New Roman" w:cs="Times New Roman"/>
          <w:sz w:val="28"/>
          <w:szCs w:val="28"/>
        </w:rPr>
        <w:t>8</w:t>
      </w:r>
      <w:r w:rsidR="00FE1EEE">
        <w:rPr>
          <w:rFonts w:ascii="Times New Roman" w:hAnsi="Times New Roman" w:cs="Times New Roman"/>
          <w:sz w:val="28"/>
          <w:szCs w:val="28"/>
        </w:rPr>
        <w:t xml:space="preserve"> л.</w:t>
      </w:r>
    </w:p>
    <w:p w:rsidR="00934012" w:rsidRPr="00FE1EEE" w:rsidRDefault="00934012" w:rsidP="00FE1E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34012" w:rsidRPr="00FE1EEE" w:rsidSect="00FE1EEE">
      <w:pgSz w:w="11906" w:h="16838"/>
      <w:pgMar w:top="851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27D55"/>
    <w:multiLevelType w:val="hybridMultilevel"/>
    <w:tmpl w:val="80B2C614"/>
    <w:lvl w:ilvl="0" w:tplc="AC8E68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3607D58"/>
    <w:multiLevelType w:val="hybridMultilevel"/>
    <w:tmpl w:val="D024B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460029"/>
    <w:multiLevelType w:val="multilevel"/>
    <w:tmpl w:val="A0485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D8"/>
    <w:rsid w:val="000118F6"/>
    <w:rsid w:val="000B2B6B"/>
    <w:rsid w:val="00215336"/>
    <w:rsid w:val="00287980"/>
    <w:rsid w:val="00301DFB"/>
    <w:rsid w:val="00334AE8"/>
    <w:rsid w:val="00336924"/>
    <w:rsid w:val="003710BB"/>
    <w:rsid w:val="00434ACF"/>
    <w:rsid w:val="004A6939"/>
    <w:rsid w:val="004D4ED8"/>
    <w:rsid w:val="005552F7"/>
    <w:rsid w:val="005B27D5"/>
    <w:rsid w:val="005F5A3E"/>
    <w:rsid w:val="00661A34"/>
    <w:rsid w:val="007224F7"/>
    <w:rsid w:val="007C4142"/>
    <w:rsid w:val="00934012"/>
    <w:rsid w:val="009D0EA8"/>
    <w:rsid w:val="00A55A54"/>
    <w:rsid w:val="00B07805"/>
    <w:rsid w:val="00BC5D16"/>
    <w:rsid w:val="00C97E8B"/>
    <w:rsid w:val="00CD57F2"/>
    <w:rsid w:val="00D74CDE"/>
    <w:rsid w:val="00D94A1D"/>
    <w:rsid w:val="00DD133B"/>
    <w:rsid w:val="00FC10C0"/>
    <w:rsid w:val="00FE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8F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15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215336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15336"/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FE1E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8F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15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215336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15336"/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FE1E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6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Ойунская Сардана Платоновна</dc:creator>
  <cp:lastModifiedBy>Ойунская Сардана Платоновна</cp:lastModifiedBy>
  <cp:revision>17</cp:revision>
  <cp:lastPrinted>2016-02-09T01:30:00Z</cp:lastPrinted>
  <dcterms:created xsi:type="dcterms:W3CDTF">2015-05-26T04:06:00Z</dcterms:created>
  <dcterms:modified xsi:type="dcterms:W3CDTF">2016-02-09T01:30:00Z</dcterms:modified>
</cp:coreProperties>
</file>