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ОТЧЕТ </w:t>
      </w:r>
    </w:p>
    <w:p w:rsidR="00635D31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ГОСУДАРСТВЕННОГО </w:t>
      </w:r>
      <w:r w:rsidR="0004177C" w:rsidRPr="00665540">
        <w:rPr>
          <w:rFonts w:ascii="Times New Roman" w:hAnsi="Times New Roman" w:cs="Times New Roman"/>
          <w:b/>
          <w:bCs/>
        </w:rPr>
        <w:t xml:space="preserve">АВТОНОМНОГО УЧРЕЖДЕНИЯ </w:t>
      </w:r>
    </w:p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  <w:r w:rsidR="00AE1CB4" w:rsidRPr="00665540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«ЦЕНТР СТРАТЕГИЧЕСКИХ ИССЛЕДОВАНИЙ РЕСПУБЛИКИ САХА (ЯКУТИЯ)»</w:t>
      </w:r>
    </w:p>
    <w:p w:rsidR="00DC3AB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 ДЕЯТЕЛЬНОСТИ</w:t>
      </w:r>
      <w:r w:rsidR="00DC3ABC">
        <w:rPr>
          <w:rFonts w:ascii="Times New Roman" w:hAnsi="Times New Roman" w:cs="Times New Roman"/>
          <w:b/>
          <w:bCs/>
        </w:rPr>
        <w:t xml:space="preserve"> </w:t>
      </w:r>
    </w:p>
    <w:p w:rsidR="0004177C" w:rsidRPr="00DC3ABC" w:rsidRDefault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 2015 г.</w:t>
      </w:r>
      <w:r w:rsidR="00805EEF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0" w:name="Par37"/>
      <w:bookmarkEnd w:id="0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394"/>
      </w:tblGrid>
      <w:tr w:rsidR="0004177C" w:rsidRPr="00665540" w:rsidTr="00805EEF">
        <w:trPr>
          <w:tblCellSpacing w:w="5" w:type="nil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 w:rsidTr="00805EEF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C9C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Республики Саха (Якутия) </w:t>
            </w:r>
          </w:p>
          <w:p w:rsidR="00C91B15" w:rsidRPr="00665540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Якутия)» </w:t>
            </w:r>
          </w:p>
        </w:tc>
      </w:tr>
      <w:tr w:rsidR="00C91B15" w:rsidRPr="00665540" w:rsidTr="00805EEF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Я)»</w:t>
            </w:r>
          </w:p>
        </w:tc>
      </w:tr>
      <w:tr w:rsidR="00C91B15" w:rsidRPr="00665540" w:rsidTr="00805EEF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805EEF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805EEF">
        <w:trPr>
          <w:trHeight w:val="4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6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Я) от </w:t>
            </w:r>
            <w:r w:rsidR="006655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6 марта 2013 г. № 1915 </w:t>
            </w:r>
          </w:p>
        </w:tc>
      </w:tr>
      <w:tr w:rsidR="00C91B15" w:rsidRPr="00665540" w:rsidTr="00805EEF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805EEF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805EEF">
        <w:trPr>
          <w:trHeight w:val="600"/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 w:rsidTr="00805EEF">
        <w:trPr>
          <w:tblCellSpacing w:w="5" w:type="nil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1" w:name="Par66"/>
      <w:bookmarkEnd w:id="1"/>
      <w:r w:rsidRPr="00665540">
        <w:rPr>
          <w:rFonts w:ascii="Times New Roman" w:hAnsi="Times New Roman" w:cs="Times New Roman"/>
          <w:b/>
          <w:bCs/>
        </w:rPr>
        <w:t>II. Сведения о деятельности автономного учреждения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</w:p>
    <w:p w:rsidR="009E6C9C" w:rsidRPr="00665540" w:rsidRDefault="009E6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5249"/>
        <w:gridCol w:w="1559"/>
        <w:gridCol w:w="1701"/>
      </w:tblGrid>
      <w:tr w:rsidR="00CA31F6" w:rsidRPr="00665540" w:rsidTr="00774D97">
        <w:tc>
          <w:tcPr>
            <w:tcW w:w="813" w:type="dxa"/>
          </w:tcPr>
          <w:p w:rsidR="00CA31F6" w:rsidRPr="00665540" w:rsidRDefault="00CA31F6" w:rsidP="009B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24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</w:p>
        </w:tc>
        <w:tc>
          <w:tcPr>
            <w:tcW w:w="1701" w:type="dxa"/>
          </w:tcPr>
          <w:p w:rsidR="00CA31F6" w:rsidRPr="00F415D9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отчетный</w:t>
            </w:r>
          </w:p>
          <w:p w:rsidR="001C0556" w:rsidRPr="00F415D9" w:rsidRDefault="00AC3F6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1C0556"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ериод</w:t>
            </w:r>
          </w:p>
          <w:p w:rsidR="00AC3F66" w:rsidRPr="00665540" w:rsidRDefault="00AC3F66" w:rsidP="004D12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207A9"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DC3ABC"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г.)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исполнении задания учредителя в </w:t>
            </w:r>
            <w:proofErr w:type="spell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. об использовании выделенных учредителем на исполнение задания средств, тыс. руб.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84 463,9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осуществлении деятельности,       связанной с выполнением работ или оказанием услуг, в соответствии с обязательствами перед страховщиком по обязательному социальному страхованию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Общее количество потребителей, воспользовавшихся услугами (работами)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635D31" w:rsidRPr="00CB09F2" w:rsidRDefault="006767DC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1509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D15A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4230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35D31" w:rsidRPr="00CB09F2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бесплатными услугами (работами)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4222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          частично платными услугами (работами)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CB09F2" w:rsidRDefault="006919DF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полностью платными услугами (работами)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vAlign w:val="center"/>
          </w:tcPr>
          <w:p w:rsidR="00635D31" w:rsidRPr="00CB09F2" w:rsidRDefault="006919DF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услугами (работами), по видам услуг (работ):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35D31" w:rsidRPr="00CB09F2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докладами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обзорами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B90348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экспертными заключениями </w:t>
            </w:r>
          </w:p>
          <w:p w:rsidR="00635D31" w:rsidRPr="00665540" w:rsidRDefault="00B90348" w:rsidP="00B9034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CB09F2" w:rsidRDefault="00805EEF" w:rsidP="00CB09F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записками, предложениями</w:t>
            </w:r>
            <w:r w:rsidR="00635D31"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09F2" w:rsidRPr="00CB09F2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 w:rsidR="00CB09F2" w:rsidRPr="00CB09F2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CB09F2" w:rsidRPr="00CB09F2">
              <w:rPr>
                <w:rFonts w:ascii="Times New Roman" w:hAnsi="Times New Roman" w:cs="Times New Roman"/>
                <w:sz w:val="20"/>
                <w:szCs w:val="20"/>
              </w:rPr>
              <w:t>. выполнение отдельных поручений)</w:t>
            </w:r>
            <w:r w:rsidR="00CB0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665540" w:rsidRDefault="00635D31" w:rsidP="00CB09F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вид услуги (работы),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:rsidR="00635D31" w:rsidRPr="00CB09F2" w:rsidRDefault="00CB09F2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методическими рекомендациями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635D31" w:rsidRPr="00CB09F2" w:rsidRDefault="006919DF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2931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семинарами, конференциями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вид услуги 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  <w:r w:rsidRPr="00B71F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научным журналом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 услуги, ед.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Средняя стоимость для потребителей получения частично платных и полностью платных услуг  (работ) по видам услуг (работ)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(тыс. руб.): 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635D31" w:rsidRPr="00CB09F2" w:rsidRDefault="00506D6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C91021" w:rsidRPr="00665540" w:rsidTr="00774D97">
        <w:tc>
          <w:tcPr>
            <w:tcW w:w="813" w:type="dxa"/>
          </w:tcPr>
          <w:p w:rsidR="00C91021" w:rsidRPr="00665540" w:rsidRDefault="00C910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C91021" w:rsidRPr="00665540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для потребителей         </w:t>
            </w:r>
          </w:p>
          <w:p w:rsidR="00C91021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научно-исследовательских работ»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1021" w:rsidRPr="00665540" w:rsidRDefault="00C9102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:rsidR="00C91021" w:rsidRPr="00CB09F2" w:rsidRDefault="00C9102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9102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услуги (работы)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«Участие в семинаре»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665540" w:rsidRDefault="00635D31" w:rsidP="00C9102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bookmarkStart w:id="2" w:name="_GoBack"/>
            <w:bookmarkEnd w:id="2"/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Средняя стоимость для потребителей         </w:t>
            </w:r>
          </w:p>
          <w:p w:rsidR="00635D31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получения услуги (работы)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«Оказание печатных услуг»</w:t>
            </w:r>
          </w:p>
          <w:p w:rsidR="00635D31" w:rsidRPr="00665540" w:rsidRDefault="00635D31" w:rsidP="00C9102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заработная плата работников, тыс. руб.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задания      учредителя, тыс. руб.           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74 460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84 463,9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49" w:type="dxa"/>
          </w:tcPr>
          <w:p w:rsidR="00635D31" w:rsidRPr="00665540" w:rsidRDefault="00635D31" w:rsidP="00EC65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развития      автономного учреждения Республики Саха     (Якутия) в рамках программ, утвержденных в установленном порядке, тыс. руб.               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2 110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Общие суммы прибыли автономного учреждения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после налогообложения в отчетном периоде,   </w:t>
            </w:r>
          </w:p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образовавшейся в связи с оказанием частично платных и полностью 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услуг (работ) (тыс. руб.)</w:t>
            </w:r>
            <w:proofErr w:type="gramEnd"/>
          </w:p>
        </w:tc>
        <w:tc>
          <w:tcPr>
            <w:tcW w:w="1559" w:type="dxa"/>
            <w:vAlign w:val="center"/>
          </w:tcPr>
          <w:p w:rsidR="00635D31" w:rsidRPr="00CB09F2" w:rsidRDefault="00635D31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1701" w:type="dxa"/>
            <w:vAlign w:val="center"/>
          </w:tcPr>
          <w:p w:rsidR="00635D31" w:rsidRPr="00CB09F2" w:rsidRDefault="00F415D9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635D31" w:rsidRPr="00665540" w:rsidTr="00774D97">
        <w:tc>
          <w:tcPr>
            <w:tcW w:w="813" w:type="dxa"/>
          </w:tcPr>
          <w:p w:rsidR="00635D31" w:rsidRPr="00665540" w:rsidRDefault="00635D31" w:rsidP="0077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9" w:type="dxa"/>
          </w:tcPr>
          <w:p w:rsidR="00635D31" w:rsidRPr="00665540" w:rsidRDefault="00635D31" w:rsidP="00774D9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Перечень разрешительных документов (с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указанием номеров, даты выдачи и срока действия),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которых автономное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осуществляет деятельность        </w:t>
            </w:r>
          </w:p>
        </w:tc>
        <w:tc>
          <w:tcPr>
            <w:tcW w:w="1559" w:type="dxa"/>
            <w:vAlign w:val="center"/>
          </w:tcPr>
          <w:p w:rsidR="00635D31" w:rsidRPr="00CB09F2" w:rsidRDefault="00635D31" w:rsidP="0016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31.07.2014 г. №1347</w:t>
            </w:r>
          </w:p>
        </w:tc>
        <w:tc>
          <w:tcPr>
            <w:tcW w:w="1701" w:type="dxa"/>
            <w:vAlign w:val="center"/>
          </w:tcPr>
          <w:p w:rsidR="00635D31" w:rsidRPr="00CB09F2" w:rsidRDefault="00635D31" w:rsidP="009E6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</w:t>
            </w:r>
            <w:proofErr w:type="gramStart"/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Я)», утвержденный распоряжением  МИЗО от 03.02.2015 №Р-94</w:t>
            </w:r>
          </w:p>
        </w:tc>
      </w:tr>
      <w:tr w:rsidR="00635D31" w:rsidRPr="00665540" w:rsidTr="001616C5">
        <w:tc>
          <w:tcPr>
            <w:tcW w:w="813" w:type="dxa"/>
          </w:tcPr>
          <w:p w:rsidR="00635D31" w:rsidRPr="00665540" w:rsidRDefault="00635D31" w:rsidP="00774D9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509" w:type="dxa"/>
            <w:gridSpan w:val="3"/>
          </w:tcPr>
          <w:p w:rsidR="00635D31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Состав наблюдательного совета (с указанием должностей, фамилий, имен и отчеств)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635D31" w:rsidRPr="00665540" w:rsidRDefault="00635D31" w:rsidP="00B71F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РС (Я) от 15.07.2013г. №756-р (в ред.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29.12.2014 г.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35D31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Председатель:</w:t>
            </w:r>
            <w:r w:rsidRPr="00B71F8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35D31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Данилова М.А., первый заместитель министра экономики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Заместитель Председателя: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Колодезников И.И., президент Академи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>и наук Республики Саха (Якутия)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Члены: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Березкина Л.Г.</w:t>
            </w:r>
            <w:r w:rsidRPr="001616C5">
              <w:rPr>
                <w:sz w:val="20"/>
                <w:szCs w:val="20"/>
              </w:rPr>
              <w:t xml:space="preserve">,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министра финансов Республики Саха (Якутия);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Великих В.А., заместитель министра имущественных и земельных отношений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Кугаевский А.А., директор финансово-экономического института СВФУ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1B5">
              <w:rPr>
                <w:rFonts w:ascii="Times New Roman" w:hAnsi="Times New Roman" w:cs="Times New Roman"/>
                <w:sz w:val="20"/>
                <w:szCs w:val="20"/>
              </w:rPr>
              <w:t>им. М.К. Аммосова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Лебедев М.П., председатель Президиума Якутского научного центра СО РАН;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Петрова Д.Г.,  заместитель генерального директора ОАО «РИК»;</w:t>
            </w:r>
          </w:p>
          <w:p w:rsidR="00635D31" w:rsidRPr="001616C5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Трубина А.В., заведующий сектором исследований человеческого потенциала и развития территорий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35D31" w:rsidRPr="00B71F83" w:rsidRDefault="00635D31" w:rsidP="00B71F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Секретарь:</w:t>
            </w:r>
          </w:p>
          <w:p w:rsidR="00635D31" w:rsidRPr="00665540" w:rsidRDefault="00635D31" w:rsidP="00161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Филиппова Ю.А., заведующий сектором макроэкономического прогнозирования и стратегического планирования ГАУ «ЦСИ Р</w:t>
            </w:r>
            <w:proofErr w:type="gramStart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Я)».</w:t>
            </w:r>
          </w:p>
        </w:tc>
      </w:tr>
    </w:tbl>
    <w:p w:rsidR="00102987" w:rsidRDefault="0010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169"/>
      <w:bookmarkStart w:id="4" w:name="Par175"/>
      <w:bookmarkEnd w:id="3"/>
      <w:bookmarkEnd w:id="4"/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15ACA" w:rsidRDefault="00D1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01B5" w:rsidRDefault="00CB0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ФОРМА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ОТЧЕТА АВТОНОМНОГО УЧРЕЖДЕНИЯ РЕСПУБЛИКИ САХА (ЯКУТИЯ)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ОБ ИСПОЛЬЗОВАНИИ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DC3ABC" w:rsidRPr="00DC3ABC" w:rsidRDefault="00DC3ABC" w:rsidP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Pr="00DC3ABC">
        <w:rPr>
          <w:rFonts w:ascii="Times New Roman" w:hAnsi="Times New Roman" w:cs="Times New Roman"/>
          <w:b/>
          <w:bCs/>
        </w:rPr>
        <w:t xml:space="preserve"> </w:t>
      </w:r>
      <w:r w:rsidR="00EB2D86">
        <w:rPr>
          <w:rFonts w:ascii="Times New Roman" w:hAnsi="Times New Roman" w:cs="Times New Roman"/>
          <w:b/>
          <w:bCs/>
        </w:rPr>
        <w:t>полугодие</w:t>
      </w:r>
      <w:r>
        <w:rPr>
          <w:rFonts w:ascii="Times New Roman" w:hAnsi="Times New Roman" w:cs="Times New Roman"/>
          <w:b/>
          <w:bCs/>
        </w:rPr>
        <w:t xml:space="preserve"> 2015 г.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177C" w:rsidRPr="00665540" w:rsidRDefault="0004177C" w:rsidP="00C91B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180"/>
      <w:bookmarkEnd w:id="5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0"/>
        <w:gridCol w:w="3240"/>
      </w:tblGrid>
      <w:tr w:rsidR="0004177C" w:rsidRPr="00665540">
        <w:trPr>
          <w:tblCellSpacing w:w="5" w:type="nil"/>
        </w:trPr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Республики Саха (Якутия) «Центр стратегических исследований Республики Сах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Якутия)»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РС (Я)»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>
        <w:trPr>
          <w:trHeight w:val="4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6 марта 2013 г. № 1915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>
        <w:trPr>
          <w:trHeight w:val="600"/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осуществляющего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Я) от 4 октября 2012 № 678-РП</w:t>
            </w:r>
          </w:p>
        </w:tc>
      </w:tr>
    </w:tbl>
    <w:p w:rsidR="00C634E9" w:rsidRPr="00665540" w:rsidRDefault="00C634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6" w:name="Par209"/>
      <w:bookmarkEnd w:id="6"/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II. Сведения об использовании автономным учреждением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Республики Саха (Якутия) </w:t>
      </w:r>
      <w:proofErr w:type="gramStart"/>
      <w:r w:rsidRPr="00665540">
        <w:rPr>
          <w:rFonts w:ascii="Times New Roman" w:hAnsi="Times New Roman" w:cs="Times New Roman"/>
          <w:b/>
          <w:bCs/>
        </w:rPr>
        <w:t>закрепленного</w:t>
      </w:r>
      <w:proofErr w:type="gramEnd"/>
      <w:r w:rsidRPr="00665540">
        <w:rPr>
          <w:rFonts w:ascii="Times New Roman" w:hAnsi="Times New Roman" w:cs="Times New Roman"/>
          <w:b/>
          <w:bCs/>
        </w:rPr>
        <w:t xml:space="preserve"> за ним на праве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FF3D04" w:rsidRPr="00665540" w:rsidRDefault="00FF3D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528"/>
        <w:gridCol w:w="1559"/>
        <w:gridCol w:w="1559"/>
      </w:tblGrid>
      <w:tr w:rsidR="003129D3" w:rsidRPr="00665540" w:rsidTr="00662DCB">
        <w:tc>
          <w:tcPr>
            <w:tcW w:w="426" w:type="dxa"/>
          </w:tcPr>
          <w:p w:rsidR="003129D3" w:rsidRPr="00665540" w:rsidRDefault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129D3" w:rsidRPr="00665540" w:rsidRDefault="003129D3" w:rsidP="00312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начало отчетного периода</w:t>
            </w:r>
          </w:p>
        </w:tc>
        <w:tc>
          <w:tcPr>
            <w:tcW w:w="1559" w:type="dxa"/>
          </w:tcPr>
          <w:p w:rsidR="003129D3" w:rsidRPr="00665540" w:rsidRDefault="003129D3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конец отчетного периода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Общая балансовая стоимость имущества, в том  числе:  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19 052,2</w:t>
            </w:r>
          </w:p>
        </w:tc>
        <w:tc>
          <w:tcPr>
            <w:tcW w:w="1559" w:type="dxa"/>
          </w:tcPr>
          <w:p w:rsidR="00860589" w:rsidRPr="00665540" w:rsidRDefault="006919DF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18 837,8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 недвижимого имущества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особо ценного движимого имущества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недвижимого имущества     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(зданий, строений, помещений)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объектов недвижимого имущества,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</w:tr>
      <w:tr w:rsidR="00860589" w:rsidRPr="00665540" w:rsidTr="00662DCB">
        <w:tc>
          <w:tcPr>
            <w:tcW w:w="426" w:type="dxa"/>
          </w:tcPr>
          <w:p w:rsidR="00860589" w:rsidRPr="00665540" w:rsidRDefault="00860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860589" w:rsidRPr="00665540" w:rsidRDefault="00860589" w:rsidP="003129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недвижимого имущества, переданного </w:t>
            </w:r>
            <w:proofErr w:type="gramStart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60589" w:rsidRPr="00665540" w:rsidRDefault="00860589" w:rsidP="00312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аренду                                        </w:t>
            </w:r>
          </w:p>
        </w:tc>
        <w:tc>
          <w:tcPr>
            <w:tcW w:w="1559" w:type="dxa"/>
          </w:tcPr>
          <w:p w:rsidR="00860589" w:rsidRPr="00665540" w:rsidRDefault="00860589" w:rsidP="00DC3A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60589" w:rsidRPr="00665540" w:rsidRDefault="00860589" w:rsidP="00B90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129D3" w:rsidRPr="00665540" w:rsidRDefault="003129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3129D3" w:rsidRPr="00665540" w:rsidSect="0067226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7C"/>
    <w:rsid w:val="000129E0"/>
    <w:rsid w:val="000266AC"/>
    <w:rsid w:val="0004177C"/>
    <w:rsid w:val="00052E28"/>
    <w:rsid w:val="00053302"/>
    <w:rsid w:val="00077BC8"/>
    <w:rsid w:val="00090DF0"/>
    <w:rsid w:val="000B00AE"/>
    <w:rsid w:val="000B5A27"/>
    <w:rsid w:val="000B7973"/>
    <w:rsid w:val="000E0FE9"/>
    <w:rsid w:val="00100782"/>
    <w:rsid w:val="00102987"/>
    <w:rsid w:val="00141CF4"/>
    <w:rsid w:val="00141EFC"/>
    <w:rsid w:val="001616C5"/>
    <w:rsid w:val="0016449E"/>
    <w:rsid w:val="00164DE9"/>
    <w:rsid w:val="001C0556"/>
    <w:rsid w:val="002073AB"/>
    <w:rsid w:val="00212E81"/>
    <w:rsid w:val="00231AAD"/>
    <w:rsid w:val="0027567E"/>
    <w:rsid w:val="002B1075"/>
    <w:rsid w:val="002B5AAB"/>
    <w:rsid w:val="002D1603"/>
    <w:rsid w:val="002F59CD"/>
    <w:rsid w:val="003101D8"/>
    <w:rsid w:val="003129D3"/>
    <w:rsid w:val="0031317A"/>
    <w:rsid w:val="0034182C"/>
    <w:rsid w:val="00343233"/>
    <w:rsid w:val="003527B8"/>
    <w:rsid w:val="00377664"/>
    <w:rsid w:val="00393697"/>
    <w:rsid w:val="00395B7F"/>
    <w:rsid w:val="003A215E"/>
    <w:rsid w:val="003B7832"/>
    <w:rsid w:val="00423B0E"/>
    <w:rsid w:val="00426930"/>
    <w:rsid w:val="00465996"/>
    <w:rsid w:val="004848EC"/>
    <w:rsid w:val="00490DC8"/>
    <w:rsid w:val="00497EF0"/>
    <w:rsid w:val="004A6819"/>
    <w:rsid w:val="004C76E9"/>
    <w:rsid w:val="004C7AF2"/>
    <w:rsid w:val="004D1286"/>
    <w:rsid w:val="00506D69"/>
    <w:rsid w:val="00587BC2"/>
    <w:rsid w:val="005A49B0"/>
    <w:rsid w:val="005B43D4"/>
    <w:rsid w:val="005E3F0A"/>
    <w:rsid w:val="005F23EC"/>
    <w:rsid w:val="006253FE"/>
    <w:rsid w:val="006306A3"/>
    <w:rsid w:val="00635D31"/>
    <w:rsid w:val="00637640"/>
    <w:rsid w:val="00637DFA"/>
    <w:rsid w:val="00662DCB"/>
    <w:rsid w:val="00665540"/>
    <w:rsid w:val="006659AE"/>
    <w:rsid w:val="0067226C"/>
    <w:rsid w:val="006767DC"/>
    <w:rsid w:val="00687728"/>
    <w:rsid w:val="006919DF"/>
    <w:rsid w:val="00697BBF"/>
    <w:rsid w:val="006D0099"/>
    <w:rsid w:val="006E5E45"/>
    <w:rsid w:val="007207A9"/>
    <w:rsid w:val="00726C3D"/>
    <w:rsid w:val="00731BCB"/>
    <w:rsid w:val="007425AE"/>
    <w:rsid w:val="00754438"/>
    <w:rsid w:val="00774D97"/>
    <w:rsid w:val="007B4FD9"/>
    <w:rsid w:val="007D4125"/>
    <w:rsid w:val="007E27F4"/>
    <w:rsid w:val="007F4A53"/>
    <w:rsid w:val="00805EEF"/>
    <w:rsid w:val="00827A3D"/>
    <w:rsid w:val="00841A33"/>
    <w:rsid w:val="0084790E"/>
    <w:rsid w:val="00854E7E"/>
    <w:rsid w:val="00860589"/>
    <w:rsid w:val="008C7A3E"/>
    <w:rsid w:val="009274D9"/>
    <w:rsid w:val="009510B4"/>
    <w:rsid w:val="009543EA"/>
    <w:rsid w:val="00971B33"/>
    <w:rsid w:val="009978E4"/>
    <w:rsid w:val="009B4253"/>
    <w:rsid w:val="009C4F45"/>
    <w:rsid w:val="009D3A36"/>
    <w:rsid w:val="009D7EDA"/>
    <w:rsid w:val="009E6C9C"/>
    <w:rsid w:val="00A258A1"/>
    <w:rsid w:val="00A46A5E"/>
    <w:rsid w:val="00A85620"/>
    <w:rsid w:val="00AA0998"/>
    <w:rsid w:val="00AB0DD6"/>
    <w:rsid w:val="00AC1315"/>
    <w:rsid w:val="00AC3F66"/>
    <w:rsid w:val="00AE1CB4"/>
    <w:rsid w:val="00AE2B66"/>
    <w:rsid w:val="00B132D6"/>
    <w:rsid w:val="00B61EA9"/>
    <w:rsid w:val="00B71F83"/>
    <w:rsid w:val="00B76607"/>
    <w:rsid w:val="00B90348"/>
    <w:rsid w:val="00BA5E34"/>
    <w:rsid w:val="00BD3CC4"/>
    <w:rsid w:val="00C04C6A"/>
    <w:rsid w:val="00C6132A"/>
    <w:rsid w:val="00C634E9"/>
    <w:rsid w:val="00C875A5"/>
    <w:rsid w:val="00C91021"/>
    <w:rsid w:val="00C91B15"/>
    <w:rsid w:val="00C91C06"/>
    <w:rsid w:val="00CA31F6"/>
    <w:rsid w:val="00CB01B5"/>
    <w:rsid w:val="00CB09F2"/>
    <w:rsid w:val="00CB4B64"/>
    <w:rsid w:val="00CB7B8D"/>
    <w:rsid w:val="00CE6545"/>
    <w:rsid w:val="00D07F59"/>
    <w:rsid w:val="00D15ACA"/>
    <w:rsid w:val="00D45D94"/>
    <w:rsid w:val="00D54EE8"/>
    <w:rsid w:val="00D75D55"/>
    <w:rsid w:val="00DC3ABC"/>
    <w:rsid w:val="00E07276"/>
    <w:rsid w:val="00E21B51"/>
    <w:rsid w:val="00E755F8"/>
    <w:rsid w:val="00EB2D86"/>
    <w:rsid w:val="00EC65F4"/>
    <w:rsid w:val="00EC70FC"/>
    <w:rsid w:val="00ED78C1"/>
    <w:rsid w:val="00EE4E12"/>
    <w:rsid w:val="00EF5FDE"/>
    <w:rsid w:val="00F0026C"/>
    <w:rsid w:val="00F049A4"/>
    <w:rsid w:val="00F25818"/>
    <w:rsid w:val="00F36915"/>
    <w:rsid w:val="00F415D9"/>
    <w:rsid w:val="00F842D1"/>
    <w:rsid w:val="00FC67BA"/>
    <w:rsid w:val="00FE2F5C"/>
    <w:rsid w:val="00FE3AD1"/>
    <w:rsid w:val="00FF3D04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92493-EC7A-4B16-801B-5D42674D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Айталина Борисовна</dc:creator>
  <cp:keywords/>
  <dc:description/>
  <cp:lastModifiedBy>Ойунская Сардана Платоновна</cp:lastModifiedBy>
  <cp:revision>8</cp:revision>
  <cp:lastPrinted>2016-02-08T08:43:00Z</cp:lastPrinted>
  <dcterms:created xsi:type="dcterms:W3CDTF">2014-04-17T22:17:00Z</dcterms:created>
  <dcterms:modified xsi:type="dcterms:W3CDTF">2016-02-08T08:43:00Z</dcterms:modified>
</cp:coreProperties>
</file>